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198" w:rsidRDefault="003F1198" w:rsidP="008A560A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3F1198">
        <w:rPr>
          <w:rFonts w:ascii="Times New Roman" w:eastAsia="宋体" w:hAnsi="Times New Roman" w:cs="Times New Roman"/>
          <w:b/>
          <w:bCs/>
          <w:sz w:val="28"/>
          <w:szCs w:val="28"/>
        </w:rPr>
        <w:t>Development and Application of Compact Multi</w:t>
      </w:r>
      <w:r w:rsidR="003F4013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Temperature</w:t>
      </w:r>
      <w:r w:rsidRPr="003F1198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Phase Change Concrete for Building </w:t>
      </w:r>
      <w:r w:rsidRPr="003F1198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Structure </w:t>
      </w:r>
      <w:r w:rsidRPr="003F1198">
        <w:rPr>
          <w:rFonts w:ascii="Times New Roman" w:eastAsia="宋体" w:hAnsi="Times New Roman" w:cs="Times New Roman"/>
          <w:b/>
          <w:bCs/>
          <w:sz w:val="28"/>
          <w:szCs w:val="28"/>
        </w:rPr>
        <w:t>Thermal Bridges</w:t>
      </w:r>
    </w:p>
    <w:p w:rsidR="003F1198" w:rsidRPr="003F1198" w:rsidRDefault="003F1198" w:rsidP="008A560A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Dr. Jingjing, Michelle, SHAO</w:t>
      </w:r>
    </w:p>
    <w:p w:rsidR="003F1198" w:rsidRDefault="003F1198" w:rsidP="003F1198">
      <w:pPr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3F1198">
        <w:rPr>
          <w:rFonts w:ascii="Times New Roman" w:eastAsia="宋体" w:hAnsi="Times New Roman" w:cs="Times New Roman"/>
          <w:b/>
          <w:bCs/>
          <w:sz w:val="28"/>
          <w:szCs w:val="28"/>
        </w:rPr>
        <w:t>Background</w:t>
      </w:r>
    </w:p>
    <w:p w:rsidR="003F4013" w:rsidRPr="003F4013" w:rsidRDefault="003F4013" w:rsidP="003F4013">
      <w:pPr>
        <w:rPr>
          <w:rFonts w:ascii="Times New Roman" w:eastAsia="宋体" w:hAnsi="Times New Roman" w:cs="Times New Roman"/>
          <w:sz w:val="24"/>
          <w:szCs w:val="24"/>
        </w:rPr>
      </w:pPr>
      <w:r w:rsidRPr="003F4013">
        <w:rPr>
          <w:rFonts w:ascii="Times New Roman" w:eastAsia="宋体" w:hAnsi="Times New Roman" w:cs="Times New Roman"/>
          <w:sz w:val="24"/>
          <w:szCs w:val="24"/>
        </w:rPr>
        <w:t>A thermal bridge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F4013">
        <w:rPr>
          <w:rFonts w:ascii="Times New Roman" w:eastAsia="宋体" w:hAnsi="Times New Roman" w:cs="Times New Roman"/>
          <w:sz w:val="24"/>
          <w:szCs w:val="24"/>
        </w:rPr>
        <w:t xml:space="preserve">is an area or component of </w:t>
      </w:r>
      <w:r>
        <w:rPr>
          <w:rFonts w:ascii="Times New Roman" w:eastAsia="宋体" w:hAnsi="Times New Roman" w:cs="Times New Roman"/>
          <w:sz w:val="24"/>
          <w:szCs w:val="24"/>
        </w:rPr>
        <w:t>a building</w:t>
      </w:r>
      <w:r w:rsidRPr="003F4013">
        <w:rPr>
          <w:rFonts w:ascii="Times New Roman" w:eastAsia="宋体" w:hAnsi="Times New Roman" w:cs="Times New Roman"/>
          <w:sz w:val="24"/>
          <w:szCs w:val="24"/>
        </w:rPr>
        <w:t xml:space="preserve"> which has higher thermal conductivity than the surrounding materials, creating a path of least resistance for heat transfer. Thermal bridges result in heat transfer into or out of conditioned space.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F4013">
        <w:rPr>
          <w:rFonts w:ascii="Times New Roman" w:eastAsia="宋体" w:hAnsi="Times New Roman" w:cs="Times New Roman"/>
          <w:sz w:val="24"/>
          <w:szCs w:val="24"/>
        </w:rPr>
        <w:t xml:space="preserve">Thermal bridges in buildings may </w:t>
      </w:r>
      <w:r>
        <w:rPr>
          <w:rFonts w:ascii="Times New Roman" w:eastAsia="宋体" w:hAnsi="Times New Roman" w:cs="Times New Roman"/>
          <w:sz w:val="24"/>
          <w:szCs w:val="24"/>
        </w:rPr>
        <w:t>led to increase in</w:t>
      </w:r>
      <w:r w:rsidRPr="003F4013">
        <w:rPr>
          <w:rFonts w:ascii="Times New Roman" w:eastAsia="宋体" w:hAnsi="Times New Roman" w:cs="Times New Roman"/>
          <w:sz w:val="24"/>
          <w:szCs w:val="24"/>
        </w:rPr>
        <w:t xml:space="preserve"> the amount of energy required to heat and cool a space, cause condensation (moisture) within the building envelope, and result in thermal discomfort. </w:t>
      </w:r>
      <w:r w:rsidR="00D81E8A" w:rsidRPr="00D81E8A">
        <w:rPr>
          <w:rFonts w:ascii="Times New Roman" w:eastAsia="宋体" w:hAnsi="Times New Roman" w:cs="Times New Roman"/>
          <w:sz w:val="24"/>
          <w:szCs w:val="24"/>
        </w:rPr>
        <w:t>Thermal bridges can occur at several locations within a building envelope; most commonly, they occur at junctions between two or more building elements</w:t>
      </w:r>
      <w:r w:rsidR="00D81E8A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D81E8A" w:rsidRPr="00D81E8A">
        <w:rPr>
          <w:rFonts w:ascii="Times New Roman" w:eastAsia="宋体" w:hAnsi="Times New Roman" w:cs="Times New Roman"/>
          <w:sz w:val="24"/>
          <w:szCs w:val="24"/>
        </w:rPr>
        <w:t>include</w:t>
      </w:r>
      <w:r w:rsidR="00D81E8A">
        <w:rPr>
          <w:rFonts w:ascii="Times New Roman" w:eastAsia="宋体" w:hAnsi="Times New Roman" w:cs="Times New Roman"/>
          <w:sz w:val="24"/>
          <w:szCs w:val="24"/>
        </w:rPr>
        <w:t xml:space="preserve"> w</w:t>
      </w:r>
      <w:r w:rsidR="00D81E8A" w:rsidRPr="00D81E8A">
        <w:rPr>
          <w:rFonts w:ascii="Times New Roman" w:eastAsia="宋体" w:hAnsi="Times New Roman" w:cs="Times New Roman"/>
          <w:sz w:val="24"/>
          <w:szCs w:val="24"/>
        </w:rPr>
        <w:t>ood, steel or concrete members, such as studs and joists, incorporated in exterior wall, ceiling, or roof construction</w:t>
      </w:r>
      <w:r w:rsidR="00D81E8A">
        <w:rPr>
          <w:rFonts w:ascii="Times New Roman" w:eastAsia="宋体" w:hAnsi="Times New Roman" w:cs="Times New Roman"/>
          <w:sz w:val="24"/>
          <w:szCs w:val="24"/>
        </w:rPr>
        <w:t>.</w:t>
      </w:r>
    </w:p>
    <w:p w:rsidR="003F4013" w:rsidRPr="003F4013" w:rsidRDefault="003F4013" w:rsidP="003F4013">
      <w:pPr>
        <w:rPr>
          <w:rFonts w:ascii="Times New Roman" w:eastAsia="宋体" w:hAnsi="Times New Roman" w:cs="Times New Roman"/>
          <w:sz w:val="24"/>
          <w:szCs w:val="24"/>
        </w:rPr>
      </w:pPr>
    </w:p>
    <w:p w:rsidR="00D34AF4" w:rsidRDefault="003F4013" w:rsidP="00461E24">
      <w:pPr>
        <w:rPr>
          <w:rFonts w:ascii="Times New Roman" w:eastAsia="宋体" w:hAnsi="Times New Roman" w:cs="Times New Roman"/>
          <w:sz w:val="24"/>
          <w:szCs w:val="24"/>
        </w:rPr>
      </w:pPr>
      <w:r w:rsidRPr="003F4013">
        <w:rPr>
          <w:rFonts w:ascii="Times New Roman" w:eastAsia="宋体" w:hAnsi="Times New Roman" w:cs="Times New Roman"/>
          <w:sz w:val="24"/>
          <w:szCs w:val="24"/>
        </w:rPr>
        <w:t>There are strategies to reduce or prevent thermal bridging, such as limiting the number of building members that span from unconditioned to conditioned space and</w:t>
      </w:r>
      <w:r>
        <w:rPr>
          <w:rFonts w:ascii="Times New Roman" w:eastAsia="宋体" w:hAnsi="Times New Roman" w:cs="Times New Roman"/>
          <w:sz w:val="24"/>
          <w:szCs w:val="24"/>
        </w:rPr>
        <w:t xml:space="preserve">, more commonly, </w:t>
      </w:r>
      <w:r w:rsidRPr="003F4013">
        <w:rPr>
          <w:rFonts w:ascii="Times New Roman" w:eastAsia="宋体" w:hAnsi="Times New Roman" w:cs="Times New Roman"/>
          <w:sz w:val="24"/>
          <w:szCs w:val="24"/>
        </w:rPr>
        <w:t xml:space="preserve">applying continuous insulation materials to create thermal breaks. </w:t>
      </w:r>
      <w:r w:rsidR="00461E24" w:rsidRPr="00997018">
        <w:rPr>
          <w:rFonts w:ascii="Times New Roman" w:eastAsia="宋体" w:hAnsi="Times New Roman" w:cs="Times New Roman"/>
          <w:sz w:val="24"/>
          <w:szCs w:val="24"/>
        </w:rPr>
        <w:t>The use of phase change materials (PCMs) in building elements has gained increasing</w:t>
      </w:r>
      <w:r w:rsidR="00461E2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61E24" w:rsidRPr="00997018">
        <w:rPr>
          <w:rFonts w:ascii="Times New Roman" w:eastAsia="宋体" w:hAnsi="Times New Roman" w:cs="Times New Roman"/>
          <w:sz w:val="24"/>
          <w:szCs w:val="24"/>
        </w:rPr>
        <w:t>popularity in recent years because of the potential energy savings that result from the heat stored</w:t>
      </w:r>
      <w:r w:rsidR="00461E2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61E24" w:rsidRPr="00997018">
        <w:rPr>
          <w:rFonts w:ascii="Times New Roman" w:eastAsia="宋体" w:hAnsi="Times New Roman" w:cs="Times New Roman"/>
          <w:sz w:val="24"/>
          <w:szCs w:val="24"/>
        </w:rPr>
        <w:t>during variable temperature–time histories.</w:t>
      </w:r>
      <w:r w:rsidR="00461E24" w:rsidRPr="00461E2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61E24" w:rsidRPr="003F4013">
        <w:rPr>
          <w:rFonts w:ascii="Times New Roman" w:eastAsia="宋体" w:hAnsi="Times New Roman" w:cs="Times New Roman"/>
          <w:sz w:val="24"/>
          <w:szCs w:val="24"/>
        </w:rPr>
        <w:t xml:space="preserve">However, </w:t>
      </w:r>
      <w:r w:rsidR="00461E24">
        <w:rPr>
          <w:rFonts w:ascii="Times New Roman" w:eastAsia="宋体" w:hAnsi="Times New Roman" w:cs="Times New Roman"/>
          <w:sz w:val="24"/>
          <w:szCs w:val="24"/>
        </w:rPr>
        <w:t xml:space="preserve">pasting </w:t>
      </w:r>
      <w:r w:rsidR="00461E24">
        <w:rPr>
          <w:rFonts w:ascii="Times New Roman" w:eastAsia="宋体" w:hAnsi="Times New Roman" w:cs="Times New Roman"/>
          <w:sz w:val="24"/>
          <w:szCs w:val="24"/>
        </w:rPr>
        <w:t xml:space="preserve">PCM </w:t>
      </w:r>
      <w:r w:rsidR="00461E24">
        <w:rPr>
          <w:rFonts w:ascii="Times New Roman" w:eastAsia="宋体" w:hAnsi="Times New Roman" w:cs="Times New Roman"/>
          <w:sz w:val="24"/>
          <w:szCs w:val="24"/>
        </w:rPr>
        <w:t>insulation</w:t>
      </w:r>
      <w:r w:rsidR="00461E24" w:rsidRPr="003F401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61E24">
        <w:rPr>
          <w:rFonts w:ascii="Times New Roman" w:eastAsia="宋体" w:hAnsi="Times New Roman" w:cs="Times New Roman"/>
          <w:sz w:val="24"/>
          <w:szCs w:val="24"/>
        </w:rPr>
        <w:t>onto</w:t>
      </w:r>
      <w:r w:rsidR="00461E24" w:rsidRPr="003F401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61E24">
        <w:rPr>
          <w:rFonts w:ascii="Times New Roman" w:eastAsia="宋体" w:hAnsi="Times New Roman" w:cs="Times New Roman"/>
          <w:sz w:val="24"/>
          <w:szCs w:val="24"/>
        </w:rPr>
        <w:t xml:space="preserve">external side of </w:t>
      </w:r>
      <w:r w:rsidR="00461E24" w:rsidRPr="003F4013">
        <w:rPr>
          <w:rFonts w:ascii="Times New Roman" w:eastAsia="宋体" w:hAnsi="Times New Roman" w:cs="Times New Roman"/>
          <w:sz w:val="24"/>
          <w:szCs w:val="24"/>
        </w:rPr>
        <w:t>high-rise building</w:t>
      </w:r>
      <w:r w:rsidR="00461E24">
        <w:rPr>
          <w:rFonts w:ascii="Times New Roman" w:eastAsia="宋体" w:hAnsi="Times New Roman" w:cs="Times New Roman"/>
          <w:sz w:val="24"/>
          <w:szCs w:val="24"/>
        </w:rPr>
        <w:t xml:space="preserve"> walls</w:t>
      </w:r>
      <w:r w:rsidR="00461E24" w:rsidRPr="003F4013">
        <w:rPr>
          <w:rFonts w:ascii="Times New Roman" w:eastAsia="宋体" w:hAnsi="Times New Roman" w:cs="Times New Roman"/>
          <w:sz w:val="24"/>
          <w:szCs w:val="24"/>
        </w:rPr>
        <w:t>, it will cause problems to the decorative structure and crack prevention.</w:t>
      </w:r>
    </w:p>
    <w:p w:rsidR="00461E24" w:rsidRDefault="00461E24" w:rsidP="00461E24"/>
    <w:p w:rsidR="003F1198" w:rsidRDefault="00461E24" w:rsidP="00461E24">
      <w:pPr>
        <w:rPr>
          <w:rFonts w:ascii="Times New Roman" w:eastAsia="宋体" w:hAnsi="Times New Roman" w:cs="Times New Roman"/>
          <w:sz w:val="24"/>
          <w:szCs w:val="24"/>
        </w:rPr>
      </w:pPr>
      <w:r w:rsidRPr="00461E24">
        <w:rPr>
          <w:rFonts w:ascii="Times New Roman" w:eastAsia="宋体" w:hAnsi="Times New Roman" w:cs="Times New Roman"/>
          <w:sz w:val="24"/>
          <w:szCs w:val="24"/>
        </w:rPr>
        <w:t xml:space="preserve">An alternative is to insert PCM </w:t>
      </w:r>
      <w:r>
        <w:rPr>
          <w:rFonts w:ascii="Times New Roman" w:eastAsia="宋体" w:hAnsi="Times New Roman" w:cs="Times New Roman"/>
          <w:sz w:val="24"/>
          <w:szCs w:val="24"/>
        </w:rPr>
        <w:t>filled metal pipes</w:t>
      </w:r>
      <w:r>
        <w:rPr>
          <w:rFonts w:ascii="Times New Roman" w:eastAsia="宋体" w:hAnsi="Times New Roman" w:cs="Times New Roman"/>
          <w:sz w:val="24"/>
          <w:szCs w:val="24"/>
        </w:rPr>
        <w:t xml:space="preserve"> into building structures, especially for beams. </w:t>
      </w:r>
      <w:r>
        <w:rPr>
          <w:rFonts w:ascii="Times New Roman" w:eastAsia="宋体" w:hAnsi="Times New Roman" w:cs="Times New Roman"/>
          <w:sz w:val="24"/>
          <w:szCs w:val="24"/>
        </w:rPr>
        <w:t>metal pipes</w:t>
      </w:r>
      <w:r>
        <w:rPr>
          <w:rFonts w:ascii="Times New Roman" w:eastAsia="宋体" w:hAnsi="Times New Roman" w:cs="Times New Roman"/>
          <w:sz w:val="24"/>
          <w:szCs w:val="24"/>
        </w:rPr>
        <w:t xml:space="preserve"> can also </w:t>
      </w:r>
      <w:r w:rsidRPr="00997018">
        <w:rPr>
          <w:rFonts w:ascii="Times New Roman" w:eastAsia="宋体" w:hAnsi="Times New Roman" w:cs="Times New Roman"/>
          <w:sz w:val="24"/>
          <w:szCs w:val="24"/>
        </w:rPr>
        <w:t>resist loads applied laterally to the beam's axis</w:t>
      </w:r>
      <w:r>
        <w:rPr>
          <w:rFonts w:ascii="Times New Roman" w:eastAsia="宋体" w:hAnsi="Times New Roman" w:cs="Times New Roman"/>
          <w:sz w:val="24"/>
          <w:szCs w:val="24"/>
        </w:rPr>
        <w:t>. However, problems like sub-cooling and low thermal conductivity shall be solved. Also,</w:t>
      </w:r>
      <w:r w:rsidR="00997018">
        <w:rPr>
          <w:rFonts w:ascii="Times New Roman" w:eastAsia="宋体" w:hAnsi="Times New Roman" w:cs="Times New Roman"/>
          <w:sz w:val="24"/>
          <w:szCs w:val="24"/>
        </w:rPr>
        <w:t xml:space="preserve"> most of phase change building materials under study are only effective in summer because the materials only have one phase change temperature.</w:t>
      </w:r>
    </w:p>
    <w:p w:rsidR="00461E24" w:rsidRDefault="00461E24" w:rsidP="00461E24">
      <w:pPr>
        <w:rPr>
          <w:rFonts w:ascii="Times New Roman" w:eastAsia="宋体" w:hAnsi="Times New Roman" w:cs="Times New Roman"/>
          <w:sz w:val="24"/>
          <w:szCs w:val="24"/>
        </w:rPr>
      </w:pPr>
    </w:p>
    <w:p w:rsidR="00997018" w:rsidRPr="00D81E8A" w:rsidRDefault="00997018" w:rsidP="00997018">
      <w:pPr>
        <w:spacing w:after="12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81E8A">
        <w:rPr>
          <w:rFonts w:ascii="Times New Roman" w:eastAsia="宋体" w:hAnsi="Times New Roman" w:cs="Times New Roman"/>
          <w:b/>
          <w:bCs/>
          <w:sz w:val="24"/>
          <w:szCs w:val="24"/>
        </w:rPr>
        <w:t>Aim and Objectives</w:t>
      </w:r>
    </w:p>
    <w:p w:rsidR="00997018" w:rsidRPr="00D81E8A" w:rsidRDefault="00997018" w:rsidP="00997018">
      <w:pPr>
        <w:rPr>
          <w:rFonts w:ascii="Times New Roman" w:eastAsia="宋体" w:hAnsi="Times New Roman" w:cs="Times New Roman"/>
          <w:sz w:val="24"/>
          <w:szCs w:val="24"/>
        </w:rPr>
      </w:pPr>
      <w:r w:rsidRPr="00D81E8A">
        <w:rPr>
          <w:rFonts w:ascii="Times New Roman" w:eastAsia="宋体" w:hAnsi="Times New Roman" w:cs="Times New Roman"/>
          <w:sz w:val="24"/>
          <w:szCs w:val="24"/>
        </w:rPr>
        <w:t>This study aims to develop a concrete structure embedded with multi temperature phase change materials to minimize the thermal bridge via structural beams.</w:t>
      </w:r>
    </w:p>
    <w:p w:rsidR="00997018" w:rsidRDefault="00997018" w:rsidP="00997018">
      <w:pPr>
        <w:rPr>
          <w:rFonts w:ascii="Times New Roman" w:eastAsia="宋体" w:hAnsi="Times New Roman" w:cs="Times New Roman"/>
          <w:sz w:val="24"/>
          <w:szCs w:val="24"/>
        </w:rPr>
      </w:pPr>
      <w:r w:rsidRPr="00D81E8A">
        <w:rPr>
          <w:rFonts w:ascii="Times New Roman" w:eastAsia="宋体" w:hAnsi="Times New Roman" w:cs="Times New Roman"/>
          <w:sz w:val="24"/>
          <w:szCs w:val="24"/>
        </w:rPr>
        <w:t xml:space="preserve">The objectives are </w:t>
      </w:r>
    </w:p>
    <w:p w:rsidR="00F80687" w:rsidRPr="00F80687" w:rsidRDefault="00F80687" w:rsidP="00F80687">
      <w:pPr>
        <w:pStyle w:val="a3"/>
        <w:numPr>
          <w:ilvl w:val="0"/>
          <w:numId w:val="7"/>
        </w:numPr>
        <w:rPr>
          <w:rFonts w:ascii="Times New Roman" w:eastAsia="宋体" w:hAnsi="Times New Roman" w:cs="Times New Roman"/>
          <w:sz w:val="24"/>
          <w:szCs w:val="24"/>
        </w:rPr>
      </w:pPr>
      <w:r w:rsidRPr="00F80687">
        <w:rPr>
          <w:rFonts w:ascii="Times New Roman" w:eastAsia="宋体" w:hAnsi="Times New Roman" w:cs="Times New Roman"/>
          <w:sz w:val="24"/>
          <w:szCs w:val="24"/>
        </w:rPr>
        <w:t>Review of literature on PC</w:t>
      </w:r>
      <w:r>
        <w:rPr>
          <w:rFonts w:ascii="Times New Roman" w:eastAsia="宋体" w:hAnsi="Times New Roman" w:cs="Times New Roman"/>
          <w:sz w:val="24"/>
          <w:szCs w:val="24"/>
        </w:rPr>
        <w:t>M</w:t>
      </w:r>
      <w:r w:rsidRPr="00F80687">
        <w:rPr>
          <w:rFonts w:ascii="Times New Roman" w:eastAsia="宋体" w:hAnsi="Times New Roman" w:cs="Times New Roman"/>
          <w:sz w:val="24"/>
          <w:szCs w:val="24"/>
        </w:rPr>
        <w:t xml:space="preserve"> to understand their physical/chemical properties and limits regarding their applications.</w:t>
      </w:r>
    </w:p>
    <w:p w:rsidR="00F80687" w:rsidRPr="00F80687" w:rsidRDefault="00F80687" w:rsidP="00F80687">
      <w:pPr>
        <w:pStyle w:val="a3"/>
        <w:numPr>
          <w:ilvl w:val="0"/>
          <w:numId w:val="7"/>
        </w:numPr>
        <w:rPr>
          <w:rFonts w:ascii="Times New Roman" w:eastAsia="宋体" w:hAnsi="Times New Roman" w:cs="Times New Roman"/>
          <w:sz w:val="24"/>
          <w:szCs w:val="24"/>
        </w:rPr>
      </w:pPr>
      <w:r w:rsidRPr="00F80687">
        <w:rPr>
          <w:rFonts w:ascii="Times New Roman" w:eastAsia="宋体" w:hAnsi="Times New Roman" w:cs="Times New Roman"/>
          <w:sz w:val="24"/>
          <w:szCs w:val="24"/>
        </w:rPr>
        <w:t xml:space="preserve">Modelling and simulation of </w:t>
      </w:r>
      <w:r w:rsidR="00D34AF4" w:rsidRPr="00D81E8A">
        <w:rPr>
          <w:rFonts w:ascii="Times New Roman" w:eastAsia="宋体" w:hAnsi="Times New Roman" w:cs="Times New Roman"/>
          <w:sz w:val="24"/>
          <w:szCs w:val="24"/>
        </w:rPr>
        <w:t>multi temperature phase change</w:t>
      </w:r>
      <w:r w:rsidR="00D34AF4">
        <w:rPr>
          <w:rFonts w:ascii="Times New Roman" w:eastAsia="宋体" w:hAnsi="Times New Roman" w:cs="Times New Roman"/>
          <w:sz w:val="24"/>
          <w:szCs w:val="24"/>
        </w:rPr>
        <w:t xml:space="preserve"> concrete </w:t>
      </w:r>
      <w:r w:rsidRPr="00F80687">
        <w:rPr>
          <w:rFonts w:ascii="Times New Roman" w:eastAsia="宋体" w:hAnsi="Times New Roman" w:cs="Times New Roman"/>
          <w:sz w:val="24"/>
          <w:szCs w:val="24"/>
        </w:rPr>
        <w:t>system. The model should be capable of predicting optimum energy saving potential for variables of PC</w:t>
      </w:r>
      <w:r w:rsidR="00D34AF4">
        <w:rPr>
          <w:rFonts w:ascii="Times New Roman" w:eastAsia="宋体" w:hAnsi="Times New Roman" w:cs="Times New Roman"/>
          <w:sz w:val="24"/>
          <w:szCs w:val="24"/>
        </w:rPr>
        <w:t>M</w:t>
      </w:r>
      <w:r w:rsidRPr="00F80687">
        <w:rPr>
          <w:rFonts w:ascii="Times New Roman" w:eastAsia="宋体" w:hAnsi="Times New Roman" w:cs="Times New Roman"/>
          <w:sz w:val="24"/>
          <w:szCs w:val="24"/>
        </w:rPr>
        <w:t>, such as melting point, latent heat capacity</w:t>
      </w:r>
      <w:r w:rsidR="00D34AF4">
        <w:rPr>
          <w:rFonts w:ascii="Times New Roman" w:eastAsia="宋体" w:hAnsi="Times New Roman" w:cs="Times New Roman"/>
          <w:sz w:val="24"/>
          <w:szCs w:val="24"/>
        </w:rPr>
        <w:t xml:space="preserve"> and layout</w:t>
      </w:r>
      <w:r w:rsidRPr="00F80687">
        <w:rPr>
          <w:rFonts w:ascii="Times New Roman" w:eastAsia="宋体" w:hAnsi="Times New Roman" w:cs="Times New Roman"/>
          <w:sz w:val="24"/>
          <w:szCs w:val="24"/>
        </w:rPr>
        <w:t>, etc.</w:t>
      </w:r>
    </w:p>
    <w:p w:rsidR="00D34AF4" w:rsidRPr="00461E24" w:rsidRDefault="00D34AF4" w:rsidP="00574A98">
      <w:pPr>
        <w:pStyle w:val="a3"/>
        <w:numPr>
          <w:ilvl w:val="0"/>
          <w:numId w:val="7"/>
        </w:numPr>
        <w:spacing w:after="120"/>
        <w:rPr>
          <w:rFonts w:ascii="Times New Roman" w:eastAsia="宋体" w:hAnsi="Times New Roman" w:cs="Times New Roman"/>
          <w:sz w:val="24"/>
          <w:szCs w:val="24"/>
        </w:rPr>
      </w:pPr>
      <w:r w:rsidRPr="00461E24">
        <w:rPr>
          <w:rFonts w:ascii="Times New Roman" w:eastAsia="宋体" w:hAnsi="Times New Roman" w:cs="Times New Roman"/>
          <w:sz w:val="24"/>
          <w:szCs w:val="24"/>
        </w:rPr>
        <w:t>Characterization</w:t>
      </w:r>
      <w:r w:rsidRPr="00461E24">
        <w:rPr>
          <w:rFonts w:ascii="Times New Roman" w:eastAsia="宋体" w:hAnsi="Times New Roman" w:cs="Times New Roman"/>
          <w:sz w:val="24"/>
          <w:szCs w:val="24"/>
        </w:rPr>
        <w:t xml:space="preserve"> of </w:t>
      </w:r>
      <w:r w:rsidRPr="00461E24">
        <w:rPr>
          <w:rFonts w:ascii="Times New Roman" w:eastAsia="宋体" w:hAnsi="Times New Roman" w:cs="Times New Roman"/>
          <w:sz w:val="24"/>
          <w:szCs w:val="24"/>
        </w:rPr>
        <w:t xml:space="preserve">multi temperature </w:t>
      </w:r>
      <w:r w:rsidRPr="00461E24">
        <w:rPr>
          <w:rFonts w:ascii="Times New Roman" w:eastAsia="宋体" w:hAnsi="Times New Roman" w:cs="Times New Roman"/>
          <w:sz w:val="24"/>
          <w:szCs w:val="24"/>
        </w:rPr>
        <w:t>PC</w:t>
      </w:r>
      <w:r w:rsidRPr="00461E24">
        <w:rPr>
          <w:rFonts w:ascii="Times New Roman" w:eastAsia="宋体" w:hAnsi="Times New Roman" w:cs="Times New Roman"/>
          <w:sz w:val="24"/>
          <w:szCs w:val="24"/>
        </w:rPr>
        <w:t>M</w:t>
      </w:r>
      <w:r w:rsidR="00461E24" w:rsidRPr="00461E24">
        <w:rPr>
          <w:rFonts w:ascii="Times New Roman" w:eastAsia="宋体" w:hAnsi="Times New Roman" w:cs="Times New Roman"/>
          <w:sz w:val="24"/>
          <w:szCs w:val="24"/>
        </w:rPr>
        <w:t>s</w:t>
      </w:r>
      <w:r w:rsidRPr="00461E24">
        <w:rPr>
          <w:rFonts w:ascii="Times New Roman" w:eastAsia="宋体" w:hAnsi="Times New Roman" w:cs="Times New Roman"/>
          <w:sz w:val="24"/>
          <w:szCs w:val="24"/>
        </w:rPr>
        <w:t xml:space="preserve"> in order to select appropriate candidate. </w:t>
      </w:r>
    </w:p>
    <w:p w:rsidR="00997018" w:rsidRPr="00997018" w:rsidRDefault="00F80687" w:rsidP="00997018">
      <w:pPr>
        <w:pStyle w:val="a3"/>
        <w:numPr>
          <w:ilvl w:val="0"/>
          <w:numId w:val="7"/>
        </w:numPr>
        <w:spacing w:after="120"/>
        <w:rPr>
          <w:rFonts w:ascii="宋体" w:eastAsia="宋体" w:hAnsi="宋体"/>
          <w:sz w:val="24"/>
          <w:szCs w:val="24"/>
        </w:rPr>
      </w:pPr>
      <w:r w:rsidRPr="00F80687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Experimentally test the </w:t>
      </w:r>
      <w:r>
        <w:rPr>
          <w:rFonts w:ascii="Times New Roman" w:eastAsia="宋体" w:hAnsi="Times New Roman" w:cs="Times New Roman"/>
          <w:sz w:val="24"/>
          <w:szCs w:val="24"/>
        </w:rPr>
        <w:t xml:space="preserve">load-bearing </w:t>
      </w:r>
      <w:r w:rsidRPr="00D81E8A">
        <w:rPr>
          <w:rFonts w:ascii="Times New Roman" w:eastAsia="宋体" w:hAnsi="Times New Roman" w:cs="Times New Roman"/>
          <w:sz w:val="24"/>
          <w:szCs w:val="24"/>
        </w:rPr>
        <w:t>concrete structure</w:t>
      </w:r>
      <w:r>
        <w:rPr>
          <w:rFonts w:ascii="Times New Roman" w:eastAsia="宋体" w:hAnsi="Times New Roman" w:cs="Times New Roman"/>
          <w:sz w:val="24"/>
          <w:szCs w:val="24"/>
        </w:rPr>
        <w:t>s</w:t>
      </w:r>
      <w:r w:rsidRPr="00D81E8A">
        <w:rPr>
          <w:rFonts w:ascii="Times New Roman" w:eastAsia="宋体" w:hAnsi="Times New Roman" w:cs="Times New Roman"/>
          <w:sz w:val="24"/>
          <w:szCs w:val="24"/>
        </w:rPr>
        <w:t xml:space="preserve"> embedded with</w:t>
      </w:r>
      <w:r w:rsidR="00997018">
        <w:rPr>
          <w:rFonts w:ascii="宋体" w:eastAsia="宋体" w:hAnsi="宋体"/>
          <w:sz w:val="24"/>
          <w:szCs w:val="24"/>
        </w:rPr>
        <w:t xml:space="preserve"> </w:t>
      </w:r>
      <w:r w:rsidR="00997018" w:rsidRPr="00D81E8A">
        <w:rPr>
          <w:rFonts w:ascii="Times New Roman" w:eastAsia="宋体" w:hAnsi="Times New Roman" w:cs="Times New Roman"/>
          <w:sz w:val="24"/>
          <w:szCs w:val="24"/>
        </w:rPr>
        <w:t>multi temperature phase change materials</w:t>
      </w:r>
    </w:p>
    <w:p w:rsidR="00997018" w:rsidRDefault="00997018" w:rsidP="00D34AF4">
      <w:pPr>
        <w:pStyle w:val="a3"/>
        <w:ind w:left="360"/>
        <w:rPr>
          <w:rFonts w:ascii="Times New Roman" w:eastAsia="宋体" w:hAnsi="Times New Roman" w:cs="Times New Roman"/>
          <w:sz w:val="24"/>
          <w:szCs w:val="24"/>
        </w:rPr>
      </w:pPr>
    </w:p>
    <w:p w:rsidR="00D34AF4" w:rsidRPr="00D34AF4" w:rsidRDefault="00D34AF4" w:rsidP="00D34AF4">
      <w:pPr>
        <w:spacing w:after="12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34AF4">
        <w:rPr>
          <w:rFonts w:ascii="Times New Roman" w:eastAsia="宋体" w:hAnsi="Times New Roman" w:cs="Times New Roman"/>
          <w:b/>
          <w:bCs/>
          <w:sz w:val="24"/>
          <w:szCs w:val="24"/>
        </w:rPr>
        <w:t>Task Breakdown</w:t>
      </w:r>
    </w:p>
    <w:p w:rsidR="00D34AF4" w:rsidRDefault="00D34AF4" w:rsidP="00D34AF4">
      <w:pPr>
        <w:pStyle w:val="a3"/>
        <w:ind w:left="360"/>
        <w:rPr>
          <w:rFonts w:ascii="Times New Roman" w:eastAsia="宋体" w:hAnsi="Times New Roman" w:cs="Times New Roman"/>
          <w:sz w:val="24"/>
          <w:szCs w:val="24"/>
        </w:rPr>
      </w:pPr>
      <w:r w:rsidRPr="00D34AF4">
        <w:rPr>
          <w:rFonts w:ascii="Times New Roman" w:eastAsia="宋体" w:hAnsi="Times New Roman" w:cs="Times New Roman"/>
          <w:sz w:val="24"/>
          <w:szCs w:val="24"/>
        </w:rPr>
        <w:t>Bulgarian Team</w:t>
      </w:r>
    </w:p>
    <w:p w:rsidR="00D34AF4" w:rsidRPr="00D34AF4" w:rsidRDefault="00D34AF4" w:rsidP="00D34AF4">
      <w:pPr>
        <w:pStyle w:val="a3"/>
        <w:numPr>
          <w:ilvl w:val="0"/>
          <w:numId w:val="8"/>
        </w:numPr>
        <w:rPr>
          <w:rFonts w:ascii="Times New Roman" w:eastAsia="宋体" w:hAnsi="Times New Roman" w:cs="Times New Roman"/>
          <w:sz w:val="24"/>
          <w:szCs w:val="24"/>
        </w:rPr>
      </w:pPr>
      <w:r w:rsidRPr="00D34AF4">
        <w:rPr>
          <w:rFonts w:ascii="Times New Roman" w:eastAsia="宋体" w:hAnsi="Times New Roman" w:cs="Times New Roman"/>
          <w:sz w:val="24"/>
          <w:szCs w:val="24"/>
        </w:rPr>
        <w:t xml:space="preserve">Development </w:t>
      </w:r>
      <w:r w:rsidR="00F734A2">
        <w:rPr>
          <w:rFonts w:ascii="Times New Roman" w:eastAsia="宋体" w:hAnsi="Times New Roman" w:cs="Times New Roman"/>
          <w:sz w:val="24"/>
          <w:szCs w:val="24"/>
        </w:rPr>
        <w:t xml:space="preserve">and tests </w:t>
      </w:r>
      <w:r w:rsidRPr="00D34AF4">
        <w:rPr>
          <w:rFonts w:ascii="Times New Roman" w:eastAsia="宋体" w:hAnsi="Times New Roman" w:cs="Times New Roman"/>
          <w:sz w:val="24"/>
          <w:szCs w:val="24"/>
        </w:rPr>
        <w:t xml:space="preserve">of </w:t>
      </w:r>
      <w:r w:rsidRPr="00D34AF4">
        <w:rPr>
          <w:rFonts w:ascii="Times New Roman" w:eastAsia="宋体" w:hAnsi="Times New Roman" w:cs="Times New Roman"/>
          <w:sz w:val="24"/>
          <w:szCs w:val="24"/>
        </w:rPr>
        <w:t>multi temperature phase change materials</w:t>
      </w:r>
      <w:r w:rsidRPr="00D34AF4">
        <w:rPr>
          <w:rFonts w:ascii="Times New Roman" w:eastAsia="宋体" w:hAnsi="Times New Roman" w:cs="Times New Roman"/>
          <w:sz w:val="24"/>
          <w:szCs w:val="24"/>
        </w:rPr>
        <w:t xml:space="preserve"> based on data provided by Chinese Team</w:t>
      </w:r>
    </w:p>
    <w:p w:rsidR="00D34AF4" w:rsidRPr="00D34AF4" w:rsidRDefault="00D34AF4" w:rsidP="00F734A2">
      <w:pPr>
        <w:pStyle w:val="a3"/>
        <w:ind w:left="1080"/>
        <w:rPr>
          <w:rFonts w:ascii="Times New Roman" w:eastAsia="宋体" w:hAnsi="Times New Roman" w:cs="Times New Roman"/>
          <w:sz w:val="24"/>
          <w:szCs w:val="24"/>
        </w:rPr>
      </w:pPr>
    </w:p>
    <w:p w:rsidR="00D34AF4" w:rsidRDefault="00D34AF4" w:rsidP="00D34AF4">
      <w:pPr>
        <w:pStyle w:val="a3"/>
        <w:ind w:left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Chinese Team: </w:t>
      </w:r>
    </w:p>
    <w:p w:rsidR="00D34AF4" w:rsidRDefault="00D34AF4" w:rsidP="00D34AF4">
      <w:pPr>
        <w:pStyle w:val="a3"/>
        <w:numPr>
          <w:ilvl w:val="0"/>
          <w:numId w:val="8"/>
        </w:numPr>
        <w:rPr>
          <w:rFonts w:ascii="Times New Roman" w:eastAsia="宋体" w:hAnsi="Times New Roman" w:cs="Times New Roman"/>
          <w:sz w:val="24"/>
          <w:szCs w:val="24"/>
        </w:rPr>
      </w:pPr>
      <w:r w:rsidRPr="00F80687">
        <w:rPr>
          <w:rFonts w:ascii="Times New Roman" w:eastAsia="宋体" w:hAnsi="Times New Roman" w:cs="Times New Roman"/>
          <w:sz w:val="24"/>
          <w:szCs w:val="24"/>
        </w:rPr>
        <w:t xml:space="preserve">Modelling and simulation of </w:t>
      </w:r>
      <w:r w:rsidRPr="00D81E8A">
        <w:rPr>
          <w:rFonts w:ascii="Times New Roman" w:eastAsia="宋体" w:hAnsi="Times New Roman" w:cs="Times New Roman"/>
          <w:sz w:val="24"/>
          <w:szCs w:val="24"/>
        </w:rPr>
        <w:t>multi temperature phase change</w:t>
      </w:r>
      <w:r>
        <w:rPr>
          <w:rFonts w:ascii="Times New Roman" w:eastAsia="宋体" w:hAnsi="Times New Roman" w:cs="Times New Roman"/>
          <w:sz w:val="24"/>
          <w:szCs w:val="24"/>
        </w:rPr>
        <w:t xml:space="preserve"> concrete </w:t>
      </w:r>
      <w:r w:rsidRPr="00F80687">
        <w:rPr>
          <w:rFonts w:ascii="Times New Roman" w:eastAsia="宋体" w:hAnsi="Times New Roman" w:cs="Times New Roman"/>
          <w:sz w:val="24"/>
          <w:szCs w:val="24"/>
        </w:rPr>
        <w:t xml:space="preserve">system. </w:t>
      </w:r>
    </w:p>
    <w:p w:rsidR="00D34AF4" w:rsidRPr="00997018" w:rsidRDefault="00D34AF4" w:rsidP="00D34AF4">
      <w:pPr>
        <w:pStyle w:val="a3"/>
        <w:numPr>
          <w:ilvl w:val="0"/>
          <w:numId w:val="8"/>
        </w:num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D</w:t>
      </w:r>
      <w:r>
        <w:rPr>
          <w:rFonts w:ascii="Times New Roman" w:eastAsia="宋体" w:hAnsi="Times New Roman" w:cs="Times New Roman"/>
          <w:sz w:val="24"/>
          <w:szCs w:val="24"/>
        </w:rPr>
        <w:t xml:space="preserve">evelopment </w:t>
      </w:r>
      <w:r>
        <w:rPr>
          <w:rFonts w:ascii="Times New Roman" w:eastAsia="宋体" w:hAnsi="Times New Roman" w:cs="Times New Roman"/>
          <w:sz w:val="24"/>
          <w:szCs w:val="24"/>
        </w:rPr>
        <w:t xml:space="preserve">and tests </w:t>
      </w:r>
      <w:r>
        <w:rPr>
          <w:rFonts w:ascii="Times New Roman" w:eastAsia="宋体" w:hAnsi="Times New Roman" w:cs="Times New Roman"/>
          <w:sz w:val="24"/>
          <w:szCs w:val="24"/>
        </w:rPr>
        <w:t xml:space="preserve">of </w:t>
      </w:r>
      <w:r w:rsidRPr="00D34AF4">
        <w:rPr>
          <w:rFonts w:ascii="Times New Roman" w:eastAsia="宋体" w:hAnsi="Times New Roman" w:cs="Times New Roman"/>
          <w:sz w:val="24"/>
          <w:szCs w:val="24"/>
        </w:rPr>
        <w:t>concrete structures embedded with multi temperature phase change materials</w:t>
      </w:r>
    </w:p>
    <w:p w:rsidR="00855197" w:rsidRDefault="00855197" w:rsidP="008A560A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D34AF4" w:rsidRDefault="00D34AF4">
      <w:pPr>
        <w:widowControl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br w:type="page"/>
      </w:r>
    </w:p>
    <w:p w:rsidR="00747738" w:rsidRPr="00DD41AB" w:rsidRDefault="00747738" w:rsidP="008A560A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DD41AB">
        <w:rPr>
          <w:rFonts w:ascii="宋体" w:eastAsia="宋体" w:hAnsi="宋体" w:hint="eastAsia"/>
          <w:b/>
          <w:bCs/>
          <w:sz w:val="28"/>
          <w:szCs w:val="28"/>
        </w:rPr>
        <w:lastRenderedPageBreak/>
        <w:t>基于多级相变贮热</w:t>
      </w:r>
      <w:r w:rsidR="008077FE">
        <w:rPr>
          <w:rFonts w:ascii="宋体" w:eastAsia="宋体" w:hAnsi="宋体" w:hint="eastAsia"/>
          <w:b/>
          <w:bCs/>
          <w:sz w:val="28"/>
          <w:szCs w:val="28"/>
        </w:rPr>
        <w:t>混凝土结构的</w:t>
      </w:r>
      <w:r w:rsidRPr="00DD41AB">
        <w:rPr>
          <w:rFonts w:ascii="宋体" w:eastAsia="宋体" w:hAnsi="宋体" w:hint="eastAsia"/>
          <w:b/>
          <w:bCs/>
          <w:sz w:val="28"/>
          <w:szCs w:val="28"/>
        </w:rPr>
        <w:t>房屋结构性冷热桥处理技术</w:t>
      </w:r>
    </w:p>
    <w:p w:rsidR="00747738" w:rsidRPr="00DD41AB" w:rsidRDefault="00DD41AB" w:rsidP="008A560A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邵璟璟、温小栋、冯蕾</w:t>
      </w:r>
    </w:p>
    <w:p w:rsidR="00DD41AB" w:rsidRPr="00DD41AB" w:rsidRDefault="00DD41AB" w:rsidP="008A560A">
      <w:pPr>
        <w:spacing w:after="120"/>
        <w:rPr>
          <w:rFonts w:ascii="宋体" w:eastAsia="宋体" w:hAnsi="宋体"/>
          <w:b/>
          <w:bCs/>
          <w:sz w:val="24"/>
          <w:szCs w:val="24"/>
        </w:rPr>
      </w:pPr>
      <w:r w:rsidRPr="00DD41AB">
        <w:rPr>
          <w:rFonts w:ascii="宋体" w:eastAsia="宋体" w:hAnsi="宋体" w:hint="eastAsia"/>
          <w:b/>
          <w:bCs/>
          <w:sz w:val="24"/>
          <w:szCs w:val="24"/>
        </w:rPr>
        <w:t>研究</w:t>
      </w:r>
      <w:r w:rsidR="00512DE6">
        <w:rPr>
          <w:rFonts w:ascii="宋体" w:eastAsia="宋体" w:hAnsi="宋体" w:hint="eastAsia"/>
          <w:b/>
          <w:bCs/>
          <w:sz w:val="24"/>
          <w:szCs w:val="24"/>
        </w:rPr>
        <w:t>背景</w:t>
      </w:r>
    </w:p>
    <w:p w:rsidR="00512DE6" w:rsidRDefault="00916324" w:rsidP="008A560A">
      <w:pPr>
        <w:spacing w:after="120"/>
        <w:ind w:firstLine="426"/>
        <w:rPr>
          <w:rFonts w:ascii="宋体" w:eastAsia="宋体" w:hAnsi="宋体"/>
          <w:sz w:val="24"/>
          <w:szCs w:val="24"/>
        </w:rPr>
      </w:pPr>
      <w:r w:rsidRPr="00DD41AB">
        <w:rPr>
          <w:rFonts w:ascii="宋体" w:eastAsia="宋体" w:hAnsi="宋体" w:hint="eastAsia"/>
          <w:sz w:val="24"/>
          <w:szCs w:val="24"/>
        </w:rPr>
        <w:t>在建筑物保温层不连续的地方</w:t>
      </w:r>
      <w:r w:rsidRPr="00DD41AB">
        <w:rPr>
          <w:rFonts w:ascii="宋体" w:eastAsia="宋体" w:hAnsi="宋体"/>
          <w:sz w:val="24"/>
          <w:szCs w:val="24"/>
        </w:rPr>
        <w:t>,热量会从高温处向低温处扩散,</w:t>
      </w:r>
      <w:r w:rsidRPr="00DD41AB">
        <w:rPr>
          <w:rFonts w:ascii="宋体" w:eastAsia="宋体" w:hAnsi="宋体" w:hint="eastAsia"/>
          <w:sz w:val="24"/>
          <w:szCs w:val="24"/>
        </w:rPr>
        <w:t>建筑</w:t>
      </w:r>
      <w:r w:rsidRPr="00DD41AB">
        <w:rPr>
          <w:rFonts w:ascii="宋体" w:eastAsia="宋体" w:hAnsi="宋体"/>
          <w:sz w:val="24"/>
          <w:szCs w:val="24"/>
        </w:rPr>
        <w:t>围护结构中的薄弱部位是热量容易通过的桥梁,称为冷热桥。</w:t>
      </w:r>
      <w:r w:rsidRPr="00DD41AB">
        <w:rPr>
          <w:rFonts w:ascii="宋体" w:eastAsia="宋体" w:hAnsi="宋体" w:hint="eastAsia"/>
          <w:sz w:val="24"/>
          <w:szCs w:val="24"/>
        </w:rPr>
        <w:t>常见的冷热桥有处在外墙周边的钢筋混凝土抗震柱、圈梁、门窗过梁，钢筋混凝土或钢框架梁、柱，钢筋混凝土或金属屋面板中的边肋或小肋等。</w:t>
      </w:r>
      <w:r w:rsidR="00DD41AB" w:rsidRPr="00DD41AB">
        <w:rPr>
          <w:rFonts w:ascii="宋体" w:eastAsia="宋体" w:hAnsi="宋体"/>
          <w:sz w:val="24"/>
          <w:szCs w:val="24"/>
        </w:rPr>
        <w:t>热桥效应现象，在冬季，会严重降低住宅的保温隔热效果，增加住宅的能源消耗。在夏季，同样也会增加住宅的能源负荷</w:t>
      </w:r>
      <w:r w:rsidR="00DD41AB" w:rsidRPr="00DD41AB">
        <w:rPr>
          <w:rFonts w:ascii="宋体" w:eastAsia="宋体" w:hAnsi="宋体" w:hint="eastAsia"/>
          <w:sz w:val="24"/>
          <w:szCs w:val="24"/>
        </w:rPr>
        <w:t>。</w:t>
      </w:r>
    </w:p>
    <w:p w:rsidR="00DD41AB" w:rsidRPr="00DD41AB" w:rsidRDefault="00DD41AB" w:rsidP="008A560A">
      <w:pPr>
        <w:spacing w:after="120"/>
        <w:ind w:firstLine="426"/>
        <w:rPr>
          <w:rFonts w:ascii="宋体" w:eastAsia="宋体" w:hAnsi="宋体"/>
          <w:sz w:val="24"/>
          <w:szCs w:val="24"/>
        </w:rPr>
      </w:pPr>
      <w:r w:rsidRPr="00DD41AB">
        <w:rPr>
          <w:rFonts w:ascii="宋体" w:eastAsia="宋体" w:hAnsi="宋体" w:hint="eastAsia"/>
          <w:sz w:val="24"/>
          <w:szCs w:val="24"/>
        </w:rPr>
        <w:t>目前国内外处理房屋结构性冷热桥方法是用各种保温材料（常用如</w:t>
      </w:r>
      <w:r w:rsidRPr="00DD41AB">
        <w:rPr>
          <w:rFonts w:ascii="宋体" w:eastAsia="宋体" w:hAnsi="宋体"/>
          <w:sz w:val="24"/>
          <w:szCs w:val="24"/>
        </w:rPr>
        <w:t>EPS保温板</w:t>
      </w:r>
      <w:r w:rsidRPr="00DD41AB">
        <w:rPr>
          <w:rFonts w:ascii="宋体" w:eastAsia="宋体" w:hAnsi="宋体" w:hint="eastAsia"/>
          <w:sz w:val="24"/>
          <w:szCs w:val="24"/>
        </w:rPr>
        <w:t>）将其包裹起来，但是轻质低强的保温材料粘贴在高层房屋外墙后，会给外墙面粘贴</w:t>
      </w:r>
      <w:r w:rsidR="00E546FA">
        <w:rPr>
          <w:rFonts w:ascii="宋体" w:eastAsia="宋体" w:hAnsi="宋体" w:hint="eastAsia"/>
          <w:sz w:val="24"/>
          <w:szCs w:val="24"/>
        </w:rPr>
        <w:t>装饰结构</w:t>
      </w:r>
      <w:r w:rsidRPr="00DD41AB">
        <w:rPr>
          <w:rFonts w:ascii="宋体" w:eastAsia="宋体" w:hAnsi="宋体" w:hint="eastAsia"/>
          <w:sz w:val="24"/>
          <w:szCs w:val="24"/>
        </w:rPr>
        <w:t>及防裂渗带来不少问题，房屋结构性冷热桥的问题不解决，建筑节能很难深入。</w:t>
      </w:r>
    </w:p>
    <w:p w:rsidR="00DD41AB" w:rsidRPr="00DD41AB" w:rsidRDefault="00DD41AB" w:rsidP="008A560A">
      <w:pPr>
        <w:spacing w:after="120"/>
        <w:ind w:firstLine="426"/>
        <w:rPr>
          <w:rFonts w:ascii="宋体" w:eastAsia="宋体" w:hAnsi="宋体"/>
          <w:sz w:val="24"/>
          <w:szCs w:val="24"/>
        </w:rPr>
      </w:pPr>
      <w:r w:rsidRPr="00DD41AB">
        <w:rPr>
          <w:rFonts w:ascii="宋体" w:eastAsia="宋体" w:hAnsi="宋体" w:hint="eastAsia"/>
          <w:sz w:val="24"/>
          <w:szCs w:val="24"/>
        </w:rPr>
        <w:t>相变储能材料</w:t>
      </w:r>
      <w:r w:rsidRPr="00DD41AB">
        <w:rPr>
          <w:rFonts w:ascii="宋体" w:eastAsia="宋体" w:hAnsi="宋体"/>
          <w:sz w:val="24"/>
          <w:szCs w:val="24"/>
        </w:rPr>
        <w:t>在混凝土试块、石膏墙板等建筑材料中的研究和应用方兴未艾。</w:t>
      </w:r>
      <w:r w:rsidRPr="00DD41AB">
        <w:rPr>
          <w:rFonts w:ascii="宋体" w:eastAsia="宋体" w:hAnsi="宋体" w:hint="eastAsia"/>
          <w:sz w:val="24"/>
          <w:szCs w:val="24"/>
        </w:rPr>
        <w:t>相变储能建筑材料兼备普通建材和相变材料两者的优点，能够吸收和释放适量的热能</w:t>
      </w:r>
      <w:r w:rsidR="008077FE">
        <w:rPr>
          <w:rFonts w:ascii="宋体" w:eastAsia="宋体" w:hAnsi="宋体" w:hint="eastAsia"/>
          <w:sz w:val="24"/>
          <w:szCs w:val="24"/>
        </w:rPr>
        <w:t>，</w:t>
      </w:r>
      <w:r w:rsidRPr="00DD41AB">
        <w:rPr>
          <w:rFonts w:ascii="宋体" w:eastAsia="宋体" w:hAnsi="宋体" w:hint="eastAsia"/>
          <w:sz w:val="24"/>
          <w:szCs w:val="24"/>
        </w:rPr>
        <w:t>能够和其他传统建筑材料同时使用</w:t>
      </w:r>
      <w:r w:rsidR="008077FE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但是目前的</w:t>
      </w:r>
      <w:r w:rsidRPr="00DD41AB">
        <w:rPr>
          <w:rFonts w:ascii="宋体" w:eastAsia="宋体" w:hAnsi="宋体" w:hint="eastAsia"/>
          <w:sz w:val="24"/>
          <w:szCs w:val="24"/>
        </w:rPr>
        <w:t>相变储能建筑材料</w:t>
      </w:r>
      <w:r>
        <w:rPr>
          <w:rFonts w:ascii="宋体" w:eastAsia="宋体" w:hAnsi="宋体" w:hint="eastAsia"/>
          <w:sz w:val="24"/>
          <w:szCs w:val="24"/>
        </w:rPr>
        <w:t>的相变温度多集中于28-30℃，夏季</w:t>
      </w:r>
      <w:r w:rsidR="008077FE">
        <w:rPr>
          <w:rFonts w:ascii="宋体" w:eastAsia="宋体" w:hAnsi="宋体" w:hint="eastAsia"/>
          <w:sz w:val="24"/>
          <w:szCs w:val="24"/>
        </w:rPr>
        <w:t>节能效果较好，</w:t>
      </w:r>
      <w:r w:rsidR="00E546FA" w:rsidRPr="00E546FA">
        <w:rPr>
          <w:rFonts w:ascii="宋体" w:eastAsia="宋体" w:hAnsi="宋体" w:hint="eastAsia"/>
          <w:sz w:val="24"/>
          <w:szCs w:val="24"/>
        </w:rPr>
        <w:t>冬季</w:t>
      </w:r>
      <w:r w:rsidR="008077FE">
        <w:rPr>
          <w:rFonts w:ascii="宋体" w:eastAsia="宋体" w:hAnsi="宋体" w:hint="eastAsia"/>
          <w:sz w:val="24"/>
          <w:szCs w:val="24"/>
        </w:rPr>
        <w:t>基本不发挥作用。</w:t>
      </w:r>
    </w:p>
    <w:p w:rsidR="00D81E8A" w:rsidRDefault="00D81E8A" w:rsidP="008A560A">
      <w:pPr>
        <w:spacing w:after="120"/>
        <w:rPr>
          <w:rFonts w:ascii="宋体" w:eastAsia="宋体" w:hAnsi="宋体"/>
          <w:b/>
          <w:bCs/>
          <w:sz w:val="24"/>
          <w:szCs w:val="24"/>
        </w:rPr>
      </w:pPr>
    </w:p>
    <w:p w:rsidR="00C36D9E" w:rsidRDefault="00C36D9E" w:rsidP="008A560A">
      <w:pPr>
        <w:spacing w:after="120"/>
        <w:rPr>
          <w:rFonts w:ascii="宋体" w:eastAsia="宋体" w:hAnsi="宋体"/>
          <w:b/>
          <w:bCs/>
          <w:sz w:val="24"/>
          <w:szCs w:val="24"/>
        </w:rPr>
      </w:pPr>
      <w:r w:rsidRPr="00DD41AB">
        <w:rPr>
          <w:rFonts w:ascii="宋体" w:eastAsia="宋体" w:hAnsi="宋体" w:hint="eastAsia"/>
          <w:b/>
          <w:bCs/>
          <w:sz w:val="24"/>
          <w:szCs w:val="24"/>
        </w:rPr>
        <w:t>研究内容</w:t>
      </w:r>
    </w:p>
    <w:p w:rsidR="00512DE6" w:rsidRPr="00512DE6" w:rsidRDefault="00512DE6" w:rsidP="008A560A">
      <w:pPr>
        <w:spacing w:after="120"/>
        <w:ind w:firstLine="426"/>
        <w:rPr>
          <w:rFonts w:ascii="宋体" w:eastAsia="宋体" w:hAnsi="宋体"/>
          <w:sz w:val="24"/>
          <w:szCs w:val="24"/>
        </w:rPr>
      </w:pPr>
      <w:r w:rsidRPr="00512DE6">
        <w:rPr>
          <w:rFonts w:ascii="宋体" w:eastAsia="宋体" w:hAnsi="宋体"/>
          <w:sz w:val="24"/>
          <w:szCs w:val="24"/>
        </w:rPr>
        <w:t>课题组</w:t>
      </w:r>
      <w:r>
        <w:rPr>
          <w:rFonts w:ascii="宋体" w:eastAsia="宋体" w:hAnsi="宋体" w:hint="eastAsia"/>
          <w:sz w:val="24"/>
          <w:szCs w:val="24"/>
        </w:rPr>
        <w:t>将研制多相变温度的多级相变</w:t>
      </w:r>
      <w:r w:rsidRPr="00512DE6">
        <w:rPr>
          <w:rFonts w:ascii="宋体" w:eastAsia="宋体" w:hAnsi="宋体"/>
          <w:sz w:val="24"/>
          <w:szCs w:val="24"/>
        </w:rPr>
        <w:t>储能材料</w:t>
      </w:r>
      <w:r>
        <w:rPr>
          <w:rFonts w:ascii="宋体" w:eastAsia="宋体" w:hAnsi="宋体" w:hint="eastAsia"/>
          <w:sz w:val="24"/>
          <w:szCs w:val="24"/>
        </w:rPr>
        <w:t>，并在此基础</w:t>
      </w:r>
      <w:r w:rsidRPr="00512DE6">
        <w:rPr>
          <w:rFonts w:ascii="宋体" w:eastAsia="宋体" w:hAnsi="宋体"/>
          <w:sz w:val="24"/>
          <w:szCs w:val="24"/>
        </w:rPr>
        <w:t>上</w:t>
      </w:r>
      <w:r>
        <w:rPr>
          <w:rFonts w:ascii="宋体" w:eastAsia="宋体" w:hAnsi="宋体" w:hint="eastAsia"/>
          <w:sz w:val="24"/>
          <w:szCs w:val="24"/>
        </w:rPr>
        <w:t>开发</w:t>
      </w:r>
      <w:r w:rsidRPr="008077FE">
        <w:rPr>
          <w:rFonts w:ascii="宋体" w:eastAsia="宋体" w:hAnsi="宋体" w:hint="eastAsia"/>
          <w:sz w:val="24"/>
          <w:szCs w:val="24"/>
        </w:rPr>
        <w:t>多级相变贮热混凝土</w:t>
      </w:r>
      <w:r>
        <w:rPr>
          <w:rFonts w:ascii="宋体" w:eastAsia="宋体" w:hAnsi="宋体" w:hint="eastAsia"/>
          <w:sz w:val="24"/>
          <w:szCs w:val="24"/>
        </w:rPr>
        <w:t>结构</w:t>
      </w:r>
      <w:r w:rsidRPr="00512DE6">
        <w:rPr>
          <w:rFonts w:ascii="宋体" w:eastAsia="宋体" w:hAnsi="宋体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以减少</w:t>
      </w:r>
      <w:r w:rsidRPr="00512DE6">
        <w:rPr>
          <w:rFonts w:ascii="宋体" w:eastAsia="宋体" w:hAnsi="宋体" w:hint="eastAsia"/>
          <w:sz w:val="24"/>
          <w:szCs w:val="24"/>
        </w:rPr>
        <w:t>房屋结构性冷热桥</w:t>
      </w:r>
      <w:r>
        <w:rPr>
          <w:rFonts w:ascii="宋体" w:eastAsia="宋体" w:hAnsi="宋体" w:hint="eastAsia"/>
          <w:sz w:val="24"/>
          <w:szCs w:val="24"/>
        </w:rPr>
        <w:t>。具体</w:t>
      </w:r>
      <w:r w:rsidR="008A560A">
        <w:rPr>
          <w:rFonts w:ascii="宋体" w:eastAsia="宋体" w:hAnsi="宋体" w:hint="eastAsia"/>
          <w:sz w:val="24"/>
          <w:szCs w:val="24"/>
        </w:rPr>
        <w:t>目标</w:t>
      </w:r>
      <w:r>
        <w:rPr>
          <w:rFonts w:ascii="宋体" w:eastAsia="宋体" w:hAnsi="宋体" w:hint="eastAsia"/>
          <w:sz w:val="24"/>
          <w:szCs w:val="24"/>
        </w:rPr>
        <w:t>如下：</w:t>
      </w:r>
    </w:p>
    <w:p w:rsidR="008077FE" w:rsidRDefault="008077FE" w:rsidP="008A560A">
      <w:pPr>
        <w:pStyle w:val="a3"/>
        <w:numPr>
          <w:ilvl w:val="0"/>
          <w:numId w:val="5"/>
        </w:numPr>
        <w:spacing w:after="120"/>
        <w:ind w:left="426"/>
        <w:rPr>
          <w:rFonts w:ascii="宋体" w:eastAsia="宋体" w:hAnsi="宋体"/>
          <w:sz w:val="24"/>
          <w:szCs w:val="24"/>
        </w:rPr>
      </w:pPr>
      <w:r w:rsidRPr="00E546FA">
        <w:rPr>
          <w:rFonts w:ascii="宋体" w:eastAsia="宋体" w:hAnsi="宋体" w:hint="eastAsia"/>
          <w:sz w:val="24"/>
          <w:szCs w:val="24"/>
        </w:rPr>
        <w:t>多级相变蓄热单元管</w:t>
      </w:r>
      <w:r>
        <w:rPr>
          <w:rFonts w:ascii="宋体" w:eastAsia="宋体" w:hAnsi="宋体" w:hint="eastAsia"/>
          <w:sz w:val="24"/>
          <w:szCs w:val="24"/>
        </w:rPr>
        <w:t>的开发及基础应用性研究</w:t>
      </w:r>
    </w:p>
    <w:p w:rsidR="00E546FA" w:rsidRPr="00E546FA" w:rsidRDefault="00E546FA" w:rsidP="008A560A">
      <w:pPr>
        <w:pStyle w:val="a3"/>
        <w:numPr>
          <w:ilvl w:val="1"/>
          <w:numId w:val="5"/>
        </w:numPr>
        <w:spacing w:after="120"/>
        <w:ind w:left="709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多级</w:t>
      </w:r>
      <w:r w:rsidR="00384F4B" w:rsidRPr="00E546FA">
        <w:rPr>
          <w:rFonts w:ascii="宋体" w:eastAsia="宋体" w:hAnsi="宋体"/>
          <w:sz w:val="24"/>
          <w:szCs w:val="24"/>
        </w:rPr>
        <w:t>相变材料体系</w:t>
      </w:r>
      <w:r>
        <w:rPr>
          <w:rFonts w:ascii="宋体" w:eastAsia="宋体" w:hAnsi="宋体" w:hint="eastAsia"/>
          <w:sz w:val="24"/>
          <w:szCs w:val="24"/>
        </w:rPr>
        <w:t>的配制</w:t>
      </w:r>
    </w:p>
    <w:p w:rsidR="00E546FA" w:rsidRPr="008077FE" w:rsidRDefault="008077FE" w:rsidP="008A560A">
      <w:pPr>
        <w:pStyle w:val="a3"/>
        <w:numPr>
          <w:ilvl w:val="1"/>
          <w:numId w:val="5"/>
        </w:numPr>
        <w:spacing w:after="120"/>
        <w:ind w:left="709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</w:t>
      </w:r>
      <w:r w:rsidRPr="008077FE">
        <w:rPr>
          <w:rFonts w:ascii="宋体" w:eastAsia="宋体" w:hAnsi="宋体"/>
          <w:sz w:val="24"/>
          <w:szCs w:val="24"/>
        </w:rPr>
        <w:t>外传热管储热单元</w:t>
      </w:r>
      <w:r>
        <w:rPr>
          <w:rFonts w:ascii="宋体" w:eastAsia="宋体" w:hAnsi="宋体" w:hint="eastAsia"/>
          <w:sz w:val="24"/>
          <w:szCs w:val="24"/>
        </w:rPr>
        <w:t>中填充多级</w:t>
      </w:r>
      <w:r w:rsidRPr="00E546FA">
        <w:rPr>
          <w:rFonts w:ascii="宋体" w:eastAsia="宋体" w:hAnsi="宋体"/>
          <w:sz w:val="24"/>
          <w:szCs w:val="24"/>
        </w:rPr>
        <w:t>相变材料</w:t>
      </w:r>
      <w:r>
        <w:rPr>
          <w:rFonts w:ascii="宋体" w:eastAsia="宋体" w:hAnsi="宋体" w:hint="eastAsia"/>
          <w:sz w:val="24"/>
          <w:szCs w:val="24"/>
        </w:rPr>
        <w:t>，通过数字模拟技术，对</w:t>
      </w:r>
      <w:r w:rsidRPr="00E546FA">
        <w:rPr>
          <w:rFonts w:ascii="宋体" w:eastAsia="宋体" w:hAnsi="宋体" w:hint="eastAsia"/>
          <w:sz w:val="24"/>
          <w:szCs w:val="24"/>
        </w:rPr>
        <w:t>多级相变蓄热单元管</w:t>
      </w:r>
      <w:r>
        <w:rPr>
          <w:rFonts w:ascii="宋体" w:eastAsia="宋体" w:hAnsi="宋体" w:hint="eastAsia"/>
          <w:sz w:val="24"/>
          <w:szCs w:val="24"/>
        </w:rPr>
        <w:t>的热工性能进行评测</w:t>
      </w:r>
    </w:p>
    <w:p w:rsidR="00E546FA" w:rsidRPr="008077FE" w:rsidRDefault="008077FE" w:rsidP="008A560A">
      <w:pPr>
        <w:pStyle w:val="a3"/>
        <w:numPr>
          <w:ilvl w:val="0"/>
          <w:numId w:val="5"/>
        </w:numPr>
        <w:spacing w:after="120"/>
        <w:ind w:left="426"/>
        <w:rPr>
          <w:rFonts w:ascii="宋体" w:eastAsia="宋体" w:hAnsi="宋体"/>
          <w:sz w:val="24"/>
          <w:szCs w:val="24"/>
        </w:rPr>
      </w:pPr>
      <w:r w:rsidRPr="008077FE">
        <w:rPr>
          <w:rFonts w:ascii="宋体" w:eastAsia="宋体" w:hAnsi="宋体" w:hint="eastAsia"/>
          <w:sz w:val="24"/>
          <w:szCs w:val="24"/>
        </w:rPr>
        <w:t>多级相变贮热混凝土</w:t>
      </w:r>
      <w:r>
        <w:rPr>
          <w:rFonts w:ascii="宋体" w:eastAsia="宋体" w:hAnsi="宋体" w:hint="eastAsia"/>
          <w:sz w:val="24"/>
          <w:szCs w:val="24"/>
        </w:rPr>
        <w:t>的</w:t>
      </w:r>
      <w:r w:rsidR="00512DE6">
        <w:rPr>
          <w:rFonts w:ascii="宋体" w:eastAsia="宋体" w:hAnsi="宋体" w:hint="eastAsia"/>
          <w:sz w:val="24"/>
          <w:szCs w:val="24"/>
        </w:rPr>
        <w:t>制备及</w:t>
      </w:r>
      <w:r>
        <w:rPr>
          <w:rFonts w:ascii="宋体" w:eastAsia="宋体" w:hAnsi="宋体" w:hint="eastAsia"/>
          <w:sz w:val="24"/>
          <w:szCs w:val="24"/>
        </w:rPr>
        <w:t>力学性能评估</w:t>
      </w:r>
    </w:p>
    <w:p w:rsidR="008A560A" w:rsidRDefault="008A560A" w:rsidP="008A560A">
      <w:pPr>
        <w:spacing w:after="120"/>
        <w:rPr>
          <w:rFonts w:ascii="宋体" w:eastAsia="宋体" w:hAnsi="宋体"/>
          <w:b/>
          <w:bCs/>
          <w:sz w:val="24"/>
          <w:szCs w:val="24"/>
        </w:rPr>
      </w:pPr>
    </w:p>
    <w:p w:rsidR="007B16A6" w:rsidRPr="00DD41AB" w:rsidRDefault="007B16A6" w:rsidP="008A560A">
      <w:pPr>
        <w:spacing w:after="120"/>
        <w:rPr>
          <w:rFonts w:ascii="宋体" w:eastAsia="宋体" w:hAnsi="宋体"/>
          <w:b/>
          <w:bCs/>
          <w:sz w:val="24"/>
          <w:szCs w:val="24"/>
        </w:rPr>
      </w:pPr>
      <w:bookmarkStart w:id="0" w:name="_GoBack"/>
      <w:bookmarkEnd w:id="0"/>
      <w:r w:rsidRPr="00DD41AB">
        <w:rPr>
          <w:rFonts w:ascii="宋体" w:eastAsia="宋体" w:hAnsi="宋体" w:hint="eastAsia"/>
          <w:b/>
          <w:bCs/>
          <w:sz w:val="24"/>
          <w:szCs w:val="24"/>
        </w:rPr>
        <w:t>计划分工</w:t>
      </w:r>
    </w:p>
    <w:p w:rsidR="00747738" w:rsidRPr="00DD41AB" w:rsidRDefault="007B16A6" w:rsidP="008A560A">
      <w:pPr>
        <w:pStyle w:val="a3"/>
        <w:numPr>
          <w:ilvl w:val="0"/>
          <w:numId w:val="3"/>
        </w:numPr>
        <w:spacing w:after="120"/>
        <w:rPr>
          <w:rFonts w:ascii="宋体" w:eastAsia="宋体" w:hAnsi="宋体"/>
          <w:b/>
          <w:bCs/>
          <w:sz w:val="24"/>
          <w:szCs w:val="24"/>
        </w:rPr>
      </w:pPr>
      <w:r w:rsidRPr="00DD41AB">
        <w:rPr>
          <w:rFonts w:ascii="宋体" w:eastAsia="宋体" w:hAnsi="宋体" w:hint="eastAsia"/>
          <w:b/>
          <w:bCs/>
          <w:sz w:val="24"/>
          <w:szCs w:val="24"/>
        </w:rPr>
        <w:t>宁波工程学院：</w:t>
      </w:r>
    </w:p>
    <w:p w:rsidR="008A560A" w:rsidRPr="008A560A" w:rsidRDefault="008A560A" w:rsidP="008A560A">
      <w:pPr>
        <w:pStyle w:val="a3"/>
        <w:numPr>
          <w:ilvl w:val="1"/>
          <w:numId w:val="3"/>
        </w:numPr>
        <w:spacing w:after="120"/>
        <w:rPr>
          <w:rFonts w:ascii="宋体" w:eastAsia="宋体" w:hAnsi="宋体"/>
          <w:b/>
          <w:bCs/>
          <w:sz w:val="24"/>
          <w:szCs w:val="24"/>
        </w:rPr>
      </w:pPr>
      <w:r w:rsidRPr="00E546FA">
        <w:rPr>
          <w:rFonts w:ascii="宋体" w:eastAsia="宋体" w:hAnsi="宋体" w:hint="eastAsia"/>
          <w:sz w:val="24"/>
          <w:szCs w:val="24"/>
        </w:rPr>
        <w:t>多级相变蓄热单元管</w:t>
      </w:r>
      <w:r>
        <w:rPr>
          <w:rFonts w:ascii="宋体" w:eastAsia="宋体" w:hAnsi="宋体" w:hint="eastAsia"/>
          <w:sz w:val="24"/>
          <w:szCs w:val="24"/>
        </w:rPr>
        <w:t>的开发</w:t>
      </w:r>
    </w:p>
    <w:p w:rsidR="007B16A6" w:rsidRPr="00DD41AB" w:rsidRDefault="00747738" w:rsidP="008A560A">
      <w:pPr>
        <w:pStyle w:val="a3"/>
        <w:numPr>
          <w:ilvl w:val="1"/>
          <w:numId w:val="3"/>
        </w:numPr>
        <w:spacing w:after="120"/>
        <w:rPr>
          <w:rFonts w:ascii="宋体" w:eastAsia="宋体" w:hAnsi="宋体"/>
          <w:b/>
          <w:bCs/>
          <w:sz w:val="24"/>
          <w:szCs w:val="24"/>
        </w:rPr>
      </w:pPr>
      <w:r w:rsidRPr="00DD41AB">
        <w:rPr>
          <w:rFonts w:ascii="宋体" w:eastAsia="宋体" w:hAnsi="宋体" w:hint="eastAsia"/>
          <w:sz w:val="24"/>
          <w:szCs w:val="24"/>
        </w:rPr>
        <w:t>多级相变贮热管混凝土的</w:t>
      </w:r>
      <w:r w:rsidR="00512DE6">
        <w:rPr>
          <w:rFonts w:ascii="宋体" w:eastAsia="宋体" w:hAnsi="宋体" w:hint="eastAsia"/>
          <w:sz w:val="24"/>
          <w:szCs w:val="24"/>
        </w:rPr>
        <w:t>制备及</w:t>
      </w:r>
      <w:r w:rsidRPr="00DD41AB">
        <w:rPr>
          <w:rFonts w:ascii="宋体" w:eastAsia="宋体" w:hAnsi="宋体" w:hint="eastAsia"/>
          <w:sz w:val="24"/>
          <w:szCs w:val="24"/>
        </w:rPr>
        <w:t>力学性能测试</w:t>
      </w:r>
    </w:p>
    <w:p w:rsidR="00747738" w:rsidRPr="00DD41AB" w:rsidRDefault="00747738" w:rsidP="008A560A">
      <w:pPr>
        <w:pStyle w:val="a3"/>
        <w:numPr>
          <w:ilvl w:val="0"/>
          <w:numId w:val="3"/>
        </w:numPr>
        <w:spacing w:after="120"/>
        <w:rPr>
          <w:rFonts w:ascii="宋体" w:eastAsia="宋体" w:hAnsi="宋体"/>
          <w:b/>
          <w:bCs/>
          <w:sz w:val="24"/>
          <w:szCs w:val="24"/>
        </w:rPr>
      </w:pPr>
      <w:r w:rsidRPr="00DD41AB">
        <w:rPr>
          <w:rFonts w:ascii="宋体" w:eastAsia="宋体" w:hAnsi="宋体" w:hint="eastAsia"/>
          <w:b/>
          <w:bCs/>
          <w:sz w:val="24"/>
          <w:szCs w:val="24"/>
        </w:rPr>
        <w:t>保加利亚：</w:t>
      </w:r>
    </w:p>
    <w:p w:rsidR="00747738" w:rsidRPr="008A560A" w:rsidRDefault="00512DE6" w:rsidP="008A560A">
      <w:pPr>
        <w:pStyle w:val="a3"/>
        <w:numPr>
          <w:ilvl w:val="1"/>
          <w:numId w:val="3"/>
        </w:numPr>
        <w:spacing w:after="120"/>
        <w:rPr>
          <w:rFonts w:ascii="宋体" w:eastAsia="宋体" w:hAnsi="宋体"/>
          <w:b/>
          <w:bCs/>
          <w:sz w:val="24"/>
          <w:szCs w:val="24"/>
        </w:rPr>
      </w:pPr>
      <w:r w:rsidRPr="00E546FA">
        <w:rPr>
          <w:rFonts w:ascii="宋体" w:eastAsia="宋体" w:hAnsi="宋体" w:hint="eastAsia"/>
          <w:sz w:val="24"/>
          <w:szCs w:val="24"/>
        </w:rPr>
        <w:t>多级相变蓄热</w:t>
      </w:r>
      <w:r w:rsidR="008A560A">
        <w:rPr>
          <w:rFonts w:ascii="宋体" w:eastAsia="宋体" w:hAnsi="宋体" w:hint="eastAsia"/>
          <w:sz w:val="24"/>
          <w:szCs w:val="24"/>
        </w:rPr>
        <w:t>材料研制</w:t>
      </w:r>
    </w:p>
    <w:p w:rsidR="008A560A" w:rsidRPr="008A560A" w:rsidRDefault="008A560A" w:rsidP="008A560A">
      <w:pPr>
        <w:spacing w:after="120"/>
        <w:rPr>
          <w:rFonts w:ascii="宋体" w:eastAsia="宋体" w:hAnsi="宋体"/>
          <w:b/>
          <w:bCs/>
          <w:sz w:val="24"/>
          <w:szCs w:val="24"/>
        </w:rPr>
      </w:pPr>
    </w:p>
    <w:sectPr w:rsidR="008A560A" w:rsidRPr="008A560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169" w:rsidRDefault="000C7169" w:rsidP="008A560A">
      <w:r>
        <w:separator/>
      </w:r>
    </w:p>
  </w:endnote>
  <w:endnote w:type="continuationSeparator" w:id="0">
    <w:p w:rsidR="000C7169" w:rsidRDefault="000C7169" w:rsidP="008A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169" w:rsidRDefault="000C7169" w:rsidP="008A560A">
      <w:r>
        <w:separator/>
      </w:r>
    </w:p>
  </w:footnote>
  <w:footnote w:type="continuationSeparator" w:id="0">
    <w:p w:rsidR="000C7169" w:rsidRDefault="000C7169" w:rsidP="008A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60A" w:rsidRDefault="008A560A">
    <w:pPr>
      <w:pStyle w:val="a5"/>
    </w:pPr>
    <w:r>
      <w:rPr>
        <w:rFonts w:hint="eastAsia"/>
      </w:rPr>
      <w:t>2020</w:t>
    </w:r>
    <w:r>
      <w:t xml:space="preserve"> </w:t>
    </w:r>
    <w:r>
      <w:rPr>
        <w:rFonts w:hint="eastAsia"/>
      </w:rPr>
      <w:t>保加利亚例会项目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75817"/>
    <w:multiLevelType w:val="hybridMultilevel"/>
    <w:tmpl w:val="7D022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7AAB"/>
    <w:multiLevelType w:val="hybridMultilevel"/>
    <w:tmpl w:val="65B069B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B201432"/>
    <w:multiLevelType w:val="hybridMultilevel"/>
    <w:tmpl w:val="F69090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A186D"/>
    <w:multiLevelType w:val="hybridMultilevel"/>
    <w:tmpl w:val="A61E7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E20A1"/>
    <w:multiLevelType w:val="hybridMultilevel"/>
    <w:tmpl w:val="7D022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51AA"/>
    <w:multiLevelType w:val="hybridMultilevel"/>
    <w:tmpl w:val="5BC071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2E028F"/>
    <w:multiLevelType w:val="hybridMultilevel"/>
    <w:tmpl w:val="C1E2784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3814E2"/>
    <w:multiLevelType w:val="hybridMultilevel"/>
    <w:tmpl w:val="B9C2D71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E40BE2"/>
    <w:multiLevelType w:val="hybridMultilevel"/>
    <w:tmpl w:val="111477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F056E"/>
    <w:multiLevelType w:val="hybridMultilevel"/>
    <w:tmpl w:val="18F26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9E"/>
    <w:rsid w:val="0002424B"/>
    <w:rsid w:val="000C7169"/>
    <w:rsid w:val="001E7049"/>
    <w:rsid w:val="00384F4B"/>
    <w:rsid w:val="003F1198"/>
    <w:rsid w:val="003F4013"/>
    <w:rsid w:val="003F5A3F"/>
    <w:rsid w:val="00461E24"/>
    <w:rsid w:val="00512DE6"/>
    <w:rsid w:val="00747738"/>
    <w:rsid w:val="007B16A6"/>
    <w:rsid w:val="008077FE"/>
    <w:rsid w:val="00855197"/>
    <w:rsid w:val="008A560A"/>
    <w:rsid w:val="00916324"/>
    <w:rsid w:val="00997018"/>
    <w:rsid w:val="009A2058"/>
    <w:rsid w:val="00C36D9E"/>
    <w:rsid w:val="00C91EE7"/>
    <w:rsid w:val="00D34AF4"/>
    <w:rsid w:val="00D81E8A"/>
    <w:rsid w:val="00DD41AB"/>
    <w:rsid w:val="00E32637"/>
    <w:rsid w:val="00E546FA"/>
    <w:rsid w:val="00F734A2"/>
    <w:rsid w:val="00F80687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DE1E"/>
  <w15:chartTrackingRefBased/>
  <w15:docId w15:val="{4C7C840B-FB54-4B62-BD74-B5463C8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F4B"/>
    <w:pPr>
      <w:ind w:left="720"/>
      <w:contextualSpacing/>
    </w:pPr>
  </w:style>
  <w:style w:type="character" w:styleId="a4">
    <w:name w:val="Emphasis"/>
    <w:basedOn w:val="a0"/>
    <w:uiPriority w:val="20"/>
    <w:qFormat/>
    <w:rsid w:val="00747738"/>
    <w:rPr>
      <w:i/>
      <w:iCs/>
    </w:rPr>
  </w:style>
  <w:style w:type="paragraph" w:styleId="a5">
    <w:name w:val="header"/>
    <w:basedOn w:val="a"/>
    <w:link w:val="a6"/>
    <w:uiPriority w:val="99"/>
    <w:unhideWhenUsed/>
    <w:rsid w:val="008A560A"/>
    <w:pPr>
      <w:tabs>
        <w:tab w:val="center" w:pos="4153"/>
        <w:tab w:val="right" w:pos="8306"/>
      </w:tabs>
    </w:pPr>
  </w:style>
  <w:style w:type="character" w:customStyle="1" w:styleId="a6">
    <w:name w:val="页眉 字符"/>
    <w:basedOn w:val="a0"/>
    <w:link w:val="a5"/>
    <w:uiPriority w:val="99"/>
    <w:rsid w:val="008A560A"/>
  </w:style>
  <w:style w:type="paragraph" w:styleId="a7">
    <w:name w:val="footer"/>
    <w:basedOn w:val="a"/>
    <w:link w:val="a8"/>
    <w:uiPriority w:val="99"/>
    <w:unhideWhenUsed/>
    <w:rsid w:val="008A560A"/>
    <w:pPr>
      <w:tabs>
        <w:tab w:val="center" w:pos="4153"/>
        <w:tab w:val="right" w:pos="8306"/>
      </w:tabs>
    </w:pPr>
  </w:style>
  <w:style w:type="character" w:customStyle="1" w:styleId="a8">
    <w:name w:val="页脚 字符"/>
    <w:basedOn w:val="a0"/>
    <w:link w:val="a7"/>
    <w:uiPriority w:val="99"/>
    <w:rsid w:val="008A5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A262-9DE1-46AA-A9A9-302D1408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3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Shao</dc:creator>
  <cp:keywords/>
  <dc:description/>
  <cp:lastModifiedBy>Michelle Shao</cp:lastModifiedBy>
  <cp:revision>3</cp:revision>
  <dcterms:created xsi:type="dcterms:W3CDTF">2020-01-16T07:23:00Z</dcterms:created>
  <dcterms:modified xsi:type="dcterms:W3CDTF">2020-01-18T13:57:00Z</dcterms:modified>
</cp:coreProperties>
</file>