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C1A06" w14:textId="12310303" w:rsidR="003254E5" w:rsidRDefault="00C92152" w:rsidP="003254E5">
      <w:pPr>
        <w:pStyle w:val="Heading3"/>
        <w:ind w:right="132"/>
        <w:jc w:val="both"/>
        <w:rPr>
          <w:b/>
          <w:bCs/>
          <w:color w:val="C00000"/>
          <w:sz w:val="26"/>
          <w:szCs w:val="26"/>
        </w:rPr>
      </w:pPr>
      <w:bookmarkStart w:id="0" w:name="_GoBack"/>
      <w:bookmarkEnd w:id="0"/>
      <w:r w:rsidRPr="00377AAC">
        <w:rPr>
          <w:b/>
          <w:bCs/>
          <w:noProof/>
          <w:color w:val="C00000"/>
          <w:sz w:val="26"/>
          <w:szCs w:val="26"/>
        </w:rPr>
        <w:drawing>
          <wp:anchor distT="0" distB="0" distL="114300" distR="114300" simplePos="0" relativeHeight="251665408" behindDoc="0" locked="0" layoutInCell="1" allowOverlap="1" wp14:anchorId="57F8848E" wp14:editId="49941809">
            <wp:simplePos x="0" y="0"/>
            <wp:positionH relativeFrom="margin">
              <wp:posOffset>5571490</wp:posOffset>
            </wp:positionH>
            <wp:positionV relativeFrom="margin">
              <wp:posOffset>-90170</wp:posOffset>
            </wp:positionV>
            <wp:extent cx="1054100" cy="63500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5861" w:rsidRPr="007F5203">
        <w:rPr>
          <w:b/>
          <w:bCs/>
          <w:noProof/>
          <w:color w:val="C00000"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1BE3BB6E" wp14:editId="727CBA1E">
            <wp:simplePos x="0" y="0"/>
            <wp:positionH relativeFrom="page">
              <wp:posOffset>3380105</wp:posOffset>
            </wp:positionH>
            <wp:positionV relativeFrom="paragraph">
              <wp:posOffset>-324190</wp:posOffset>
            </wp:positionV>
            <wp:extent cx="1212112" cy="1016358"/>
            <wp:effectExtent l="0" t="0" r="0" b="0"/>
            <wp:wrapNone/>
            <wp:docPr id="3" name="Picture 3" descr="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p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710"/>
                    <a:stretch/>
                  </pic:blipFill>
                  <pic:spPr bwMode="auto">
                    <a:xfrm>
                      <a:off x="0" y="0"/>
                      <a:ext cx="1212112" cy="1016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5861" w:rsidRPr="00E629BF">
        <w:rPr>
          <w:b/>
          <w:bCs/>
          <w:noProof/>
          <w:color w:val="C00000"/>
          <w:sz w:val="26"/>
          <w:szCs w:val="26"/>
        </w:rPr>
        <w:drawing>
          <wp:anchor distT="0" distB="0" distL="114300" distR="114300" simplePos="0" relativeHeight="251664384" behindDoc="0" locked="0" layoutInCell="1" allowOverlap="1" wp14:anchorId="0E5EAF63" wp14:editId="617B188B">
            <wp:simplePos x="0" y="0"/>
            <wp:positionH relativeFrom="margin">
              <wp:posOffset>-1116788</wp:posOffset>
            </wp:positionH>
            <wp:positionV relativeFrom="margin">
              <wp:posOffset>-149446</wp:posOffset>
            </wp:positionV>
            <wp:extent cx="1987550" cy="694690"/>
            <wp:effectExtent l="0" t="0" r="6350" b="381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EF3851" w14:textId="77777777" w:rsidR="003254E5" w:rsidRDefault="003254E5" w:rsidP="003254E5">
      <w:pPr>
        <w:pStyle w:val="Heading3"/>
        <w:ind w:right="132"/>
        <w:jc w:val="both"/>
        <w:rPr>
          <w:b/>
          <w:bCs/>
          <w:color w:val="C00000"/>
          <w:sz w:val="26"/>
          <w:szCs w:val="26"/>
        </w:rPr>
      </w:pPr>
    </w:p>
    <w:p w14:paraId="0B5030A1" w14:textId="77777777" w:rsidR="003254E5" w:rsidRPr="0046142D" w:rsidRDefault="003254E5" w:rsidP="00051482">
      <w:pPr>
        <w:pStyle w:val="Heading3"/>
        <w:ind w:right="132"/>
        <w:jc w:val="both"/>
        <w:rPr>
          <w:b/>
          <w:bCs/>
          <w:color w:val="C00000"/>
          <w:sz w:val="26"/>
          <w:szCs w:val="26"/>
        </w:rPr>
      </w:pPr>
    </w:p>
    <w:p w14:paraId="16488079" w14:textId="77777777" w:rsidR="00C92152" w:rsidRDefault="00C92152" w:rsidP="00051482">
      <w:pPr>
        <w:spacing w:after="120"/>
        <w:ind w:left="-709" w:right="420"/>
        <w:jc w:val="both"/>
        <w:rPr>
          <w:rStyle w:val="Hyperlink"/>
          <w:rFonts w:asciiTheme="majorHAnsi" w:hAnsiTheme="majorHAnsi" w:cstheme="majorHAnsi"/>
          <w:b/>
          <w:bCs/>
          <w:color w:val="000000" w:themeColor="text1"/>
          <w:u w:val="none"/>
        </w:rPr>
      </w:pPr>
    </w:p>
    <w:p w14:paraId="1E66429E" w14:textId="7D4D371E" w:rsidR="001B0746" w:rsidRPr="000C5861" w:rsidRDefault="000E5BAC" w:rsidP="00051482">
      <w:pPr>
        <w:spacing w:after="120"/>
        <w:ind w:left="-709" w:right="420"/>
        <w:jc w:val="both"/>
        <w:rPr>
          <w:rFonts w:asciiTheme="majorHAnsi" w:hAnsiTheme="majorHAnsi" w:cstheme="majorHAnsi"/>
          <w:color w:val="000000" w:themeColor="text1"/>
        </w:rPr>
      </w:pPr>
      <w:r w:rsidRPr="0046142D">
        <w:rPr>
          <w:rStyle w:val="Hyperlink"/>
          <w:rFonts w:asciiTheme="majorHAnsi" w:hAnsiTheme="majorHAnsi" w:cstheme="majorHAnsi"/>
          <w:b/>
          <w:bCs/>
          <w:color w:val="000000" w:themeColor="text1"/>
          <w:u w:val="none"/>
        </w:rPr>
        <w:t>We are an Israeli group of two SMEs (</w:t>
      </w:r>
      <w:hyperlink r:id="rId11" w:history="1">
        <w:r w:rsidRPr="0046142D">
          <w:rPr>
            <w:rStyle w:val="Hyperlink"/>
            <w:rFonts w:asciiTheme="majorHAnsi" w:hAnsiTheme="majorHAnsi" w:cstheme="majorHAnsi"/>
            <w:b/>
            <w:bCs/>
            <w:u w:val="none"/>
          </w:rPr>
          <w:t>Genoox</w:t>
        </w:r>
      </w:hyperlink>
      <w:r w:rsidRPr="0046142D">
        <w:rPr>
          <w:rStyle w:val="Hyperlink"/>
          <w:rFonts w:asciiTheme="majorHAnsi" w:hAnsiTheme="majorHAnsi" w:cstheme="majorHAnsi"/>
          <w:b/>
          <w:bCs/>
          <w:color w:val="000000" w:themeColor="text1"/>
          <w:u w:val="none"/>
        </w:rPr>
        <w:t xml:space="preserve"> and </w:t>
      </w:r>
      <w:hyperlink r:id="rId12" w:history="1">
        <w:r w:rsidRPr="0046142D">
          <w:rPr>
            <w:rStyle w:val="Hyperlink"/>
            <w:rFonts w:asciiTheme="majorHAnsi" w:hAnsiTheme="majorHAnsi" w:cstheme="majorHAnsi"/>
            <w:b/>
            <w:bCs/>
            <w:u w:val="none"/>
          </w:rPr>
          <w:t>Ibex Medical Analytics</w:t>
        </w:r>
      </w:hyperlink>
      <w:r w:rsidRPr="0046142D">
        <w:rPr>
          <w:rStyle w:val="Hyperlink"/>
          <w:rFonts w:asciiTheme="majorHAnsi" w:hAnsiTheme="majorHAnsi" w:cstheme="majorHAnsi"/>
          <w:b/>
          <w:bCs/>
          <w:color w:val="000000" w:themeColor="text1"/>
          <w:u w:val="none"/>
        </w:rPr>
        <w:t xml:space="preserve">) and </w:t>
      </w:r>
      <w:r w:rsidR="00B170E3" w:rsidRPr="0046142D">
        <w:rPr>
          <w:rStyle w:val="Hyperlink"/>
          <w:rFonts w:asciiTheme="majorHAnsi" w:hAnsiTheme="majorHAnsi" w:cstheme="majorHAnsi"/>
          <w:b/>
          <w:bCs/>
          <w:color w:val="000000" w:themeColor="text1"/>
          <w:u w:val="none"/>
        </w:rPr>
        <w:t>a</w:t>
      </w:r>
      <w:r w:rsidRPr="0046142D">
        <w:rPr>
          <w:rStyle w:val="Hyperlink"/>
          <w:rFonts w:asciiTheme="majorHAnsi" w:hAnsiTheme="majorHAnsi" w:cstheme="majorHAnsi"/>
          <w:b/>
          <w:bCs/>
          <w:color w:val="000000" w:themeColor="text1"/>
          <w:u w:val="none"/>
        </w:rPr>
        <w:t xml:space="preserve"> </w:t>
      </w:r>
      <w:r w:rsidR="00DE265B" w:rsidRPr="0046142D">
        <w:rPr>
          <w:rStyle w:val="Hyperlink"/>
          <w:rFonts w:asciiTheme="majorHAnsi" w:hAnsiTheme="majorHAnsi" w:cstheme="majorHAnsi"/>
          <w:b/>
          <w:bCs/>
          <w:color w:val="000000" w:themeColor="text1"/>
          <w:u w:val="none"/>
        </w:rPr>
        <w:t xml:space="preserve">scientific research </w:t>
      </w:r>
      <w:r w:rsidR="007F1908" w:rsidRPr="0046142D">
        <w:rPr>
          <w:rStyle w:val="Hyperlink"/>
          <w:rFonts w:asciiTheme="majorHAnsi" w:hAnsiTheme="majorHAnsi" w:cstheme="majorHAnsi"/>
          <w:b/>
          <w:bCs/>
          <w:color w:val="000000" w:themeColor="text1"/>
          <w:u w:val="none"/>
        </w:rPr>
        <w:t>Institute (</w:t>
      </w:r>
      <w:hyperlink r:id="rId13" w:history="1">
        <w:r w:rsidR="007F1908" w:rsidRPr="0046142D">
          <w:rPr>
            <w:rStyle w:val="Hyperlink"/>
            <w:rFonts w:asciiTheme="majorHAnsi" w:hAnsiTheme="majorHAnsi" w:cstheme="majorHAnsi"/>
            <w:b/>
            <w:bCs/>
            <w:u w:val="none"/>
          </w:rPr>
          <w:t>IMBM</w:t>
        </w:r>
      </w:hyperlink>
      <w:r w:rsidR="007F1908" w:rsidRPr="0046142D">
        <w:rPr>
          <w:rStyle w:val="Hyperlink"/>
          <w:rFonts w:asciiTheme="majorHAnsi" w:hAnsiTheme="majorHAnsi" w:cstheme="majorHAnsi"/>
          <w:b/>
          <w:bCs/>
          <w:color w:val="000000" w:themeColor="text1"/>
          <w:u w:val="none"/>
        </w:rPr>
        <w:t>)</w:t>
      </w:r>
      <w:r w:rsidRPr="0046142D">
        <w:rPr>
          <w:rStyle w:val="Hyperlink"/>
          <w:rFonts w:asciiTheme="majorHAnsi" w:hAnsiTheme="majorHAnsi" w:cstheme="majorHAnsi"/>
          <w:b/>
          <w:bCs/>
          <w:color w:val="000000" w:themeColor="text1"/>
          <w:u w:val="none"/>
        </w:rPr>
        <w:t xml:space="preserve"> </w:t>
      </w:r>
      <w:r w:rsidR="0046142D">
        <w:rPr>
          <w:rFonts w:asciiTheme="majorHAnsi" w:hAnsiTheme="majorHAnsi" w:cstheme="majorHAnsi"/>
          <w:b/>
          <w:bCs/>
          <w:color w:val="000000" w:themeColor="text1"/>
        </w:rPr>
        <w:t xml:space="preserve">setting up </w:t>
      </w:r>
      <w:r w:rsidR="00964D00">
        <w:rPr>
          <w:rFonts w:asciiTheme="majorHAnsi" w:hAnsiTheme="majorHAnsi" w:cstheme="majorHAnsi"/>
          <w:b/>
          <w:bCs/>
          <w:color w:val="000000" w:themeColor="text1"/>
        </w:rPr>
        <w:t>(</w:t>
      </w:r>
      <w:r w:rsidR="0046142D">
        <w:rPr>
          <w:rFonts w:asciiTheme="majorHAnsi" w:hAnsiTheme="majorHAnsi" w:cstheme="majorHAnsi"/>
          <w:b/>
          <w:bCs/>
          <w:color w:val="000000" w:themeColor="text1"/>
        </w:rPr>
        <w:t>or wishing</w:t>
      </w:r>
      <w:r w:rsidR="00DE265B">
        <w:rPr>
          <w:rFonts w:asciiTheme="majorHAnsi" w:hAnsiTheme="majorHAnsi" w:cstheme="majorHAnsi"/>
          <w:b/>
          <w:bCs/>
          <w:color w:val="000000" w:themeColor="text1"/>
        </w:rPr>
        <w:t xml:space="preserve"> to join </w:t>
      </w:r>
      <w:r w:rsidR="00964D00">
        <w:rPr>
          <w:rFonts w:asciiTheme="majorHAnsi" w:hAnsiTheme="majorHAnsi" w:cstheme="majorHAnsi"/>
          <w:b/>
          <w:bCs/>
          <w:color w:val="000000" w:themeColor="text1"/>
        </w:rPr>
        <w:t>)</w:t>
      </w:r>
      <w:r w:rsidR="0046142D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r w:rsidR="003254E5" w:rsidRPr="00F209B5">
        <w:rPr>
          <w:rFonts w:asciiTheme="majorHAnsi" w:hAnsiTheme="majorHAnsi" w:cstheme="majorHAnsi"/>
          <w:b/>
          <w:bCs/>
          <w:color w:val="000000" w:themeColor="text1"/>
        </w:rPr>
        <w:t>a consortium</w:t>
      </w:r>
      <w:r w:rsidRPr="00F209B5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r w:rsidR="003254E5" w:rsidRPr="00F209B5">
        <w:rPr>
          <w:rFonts w:asciiTheme="majorHAnsi" w:hAnsiTheme="majorHAnsi" w:cstheme="majorHAnsi"/>
          <w:b/>
          <w:bCs/>
          <w:color w:val="000000" w:themeColor="text1"/>
        </w:rPr>
        <w:t xml:space="preserve">for submission </w:t>
      </w:r>
      <w:r w:rsidR="00DE265B">
        <w:rPr>
          <w:rFonts w:asciiTheme="majorHAnsi" w:hAnsiTheme="majorHAnsi" w:cstheme="majorHAnsi"/>
          <w:b/>
          <w:bCs/>
          <w:color w:val="000000" w:themeColor="text1"/>
        </w:rPr>
        <w:t xml:space="preserve">to IMI </w:t>
      </w:r>
      <w:r w:rsidR="003254E5" w:rsidRPr="00F209B5">
        <w:rPr>
          <w:rFonts w:asciiTheme="majorHAnsi" w:hAnsiTheme="majorHAnsi" w:cstheme="majorHAnsi"/>
          <w:b/>
          <w:bCs/>
          <w:color w:val="000000" w:themeColor="text1"/>
        </w:rPr>
        <w:t>under call topic</w:t>
      </w:r>
      <w:r w:rsidR="003254E5" w:rsidRPr="000C5861">
        <w:rPr>
          <w:rFonts w:asciiTheme="majorHAnsi" w:hAnsiTheme="majorHAnsi" w:cstheme="majorHAnsi"/>
          <w:b/>
          <w:bCs/>
          <w:color w:val="2F5496" w:themeColor="accent5" w:themeShade="BF"/>
        </w:rPr>
        <w:t xml:space="preserve"> </w:t>
      </w:r>
      <w:hyperlink r:id="rId14" w:tooltip="https://ec.europa.eu/info/funding-tenders/opportunities/portal/screen/opportunities/topic-details/imi2-2020-23-04;freeTextSearchKeyword=imi;typeCodes=0,1;statusCodes=31094501,31094502,31094503;programCode=null;programDivisionCode=null;focusAreaCode=null;crossC" w:history="1">
        <w:r w:rsidR="003254E5" w:rsidRPr="008414AE">
          <w:rPr>
            <w:rStyle w:val="Hyperlink"/>
            <w:rFonts w:asciiTheme="majorHAnsi" w:hAnsiTheme="majorHAnsi" w:cstheme="majorHAnsi"/>
            <w:b/>
            <w:bCs/>
            <w:color w:val="0070C0"/>
            <w:u w:val="none"/>
          </w:rPr>
          <w:t>IMI2-2020-23-04 – "Optimal treatment for patients with solid tumours in Europe through Artificial Intelligence.</w:t>
        </w:r>
      </w:hyperlink>
      <w:r w:rsidR="003254E5" w:rsidRPr="008414AE">
        <w:rPr>
          <w:rFonts w:asciiTheme="majorHAnsi" w:hAnsiTheme="majorHAnsi" w:cstheme="majorHAnsi"/>
          <w:color w:val="0070C0"/>
        </w:rPr>
        <w:t xml:space="preserve">" </w:t>
      </w:r>
    </w:p>
    <w:p w14:paraId="54166EBB" w14:textId="1664CA15" w:rsidR="000C5861" w:rsidRPr="000C5861" w:rsidRDefault="000E5BAC">
      <w:pPr>
        <w:spacing w:after="120"/>
        <w:ind w:left="-709" w:right="420"/>
        <w:jc w:val="both"/>
        <w:rPr>
          <w:rFonts w:asciiTheme="majorHAnsi" w:hAnsiTheme="majorHAnsi" w:cstheme="majorHAnsi"/>
          <w:color w:val="000000" w:themeColor="text1"/>
        </w:rPr>
      </w:pPr>
      <w:r w:rsidRPr="000C5861">
        <w:rPr>
          <w:rFonts w:asciiTheme="majorHAnsi" w:hAnsiTheme="majorHAnsi" w:cstheme="majorHAnsi"/>
          <w:color w:val="000000" w:themeColor="text1"/>
        </w:rPr>
        <w:t xml:space="preserve">Our project, </w:t>
      </w:r>
      <w:r w:rsidR="0046142D" w:rsidRPr="0046142D">
        <w:rPr>
          <w:rFonts w:asciiTheme="majorHAnsi" w:hAnsiTheme="majorHAnsi" w:cstheme="majorHAnsi"/>
          <w:b/>
          <w:bCs/>
          <w:color w:val="C00000"/>
        </w:rPr>
        <w:t xml:space="preserve">CARDYNAL </w:t>
      </w:r>
      <w:r w:rsidR="0046142D" w:rsidRPr="0046142D">
        <w:rPr>
          <w:rFonts w:asciiTheme="majorHAnsi" w:hAnsiTheme="majorHAnsi" w:cstheme="majorHAnsi"/>
          <w:b/>
          <w:bCs/>
          <w:color w:val="000000" w:themeColor="text1"/>
        </w:rPr>
        <w:t>(</w:t>
      </w:r>
      <w:r w:rsidR="0046142D" w:rsidRPr="0046142D">
        <w:rPr>
          <w:rFonts w:asciiTheme="majorHAnsi" w:hAnsiTheme="majorHAnsi" w:cstheme="majorHAnsi"/>
          <w:b/>
          <w:bCs/>
          <w:color w:val="C00000"/>
        </w:rPr>
        <w:t>CA</w:t>
      </w:r>
      <w:r w:rsidR="0046142D" w:rsidRPr="0046142D">
        <w:rPr>
          <w:rFonts w:asciiTheme="majorHAnsi" w:hAnsiTheme="majorHAnsi" w:cstheme="majorHAnsi"/>
          <w:b/>
          <w:bCs/>
          <w:color w:val="000000" w:themeColor="text1"/>
        </w:rPr>
        <w:t xml:space="preserve">ncer </w:t>
      </w:r>
      <w:r w:rsidR="0046142D" w:rsidRPr="0046142D">
        <w:rPr>
          <w:rFonts w:asciiTheme="majorHAnsi" w:hAnsiTheme="majorHAnsi" w:cstheme="majorHAnsi"/>
          <w:b/>
          <w:bCs/>
          <w:color w:val="C00000"/>
        </w:rPr>
        <w:t>R</w:t>
      </w:r>
      <w:r w:rsidR="0046142D" w:rsidRPr="0046142D">
        <w:rPr>
          <w:rFonts w:asciiTheme="majorHAnsi" w:hAnsiTheme="majorHAnsi" w:cstheme="majorHAnsi"/>
          <w:b/>
          <w:bCs/>
          <w:color w:val="000000" w:themeColor="text1"/>
        </w:rPr>
        <w:t xml:space="preserve">ationalized by a </w:t>
      </w:r>
      <w:r w:rsidR="0046142D" w:rsidRPr="0046142D">
        <w:rPr>
          <w:rFonts w:asciiTheme="majorHAnsi" w:hAnsiTheme="majorHAnsi" w:cstheme="majorHAnsi"/>
          <w:b/>
          <w:bCs/>
          <w:color w:val="C00000"/>
        </w:rPr>
        <w:t>DYN</w:t>
      </w:r>
      <w:r w:rsidR="0046142D" w:rsidRPr="0046142D">
        <w:rPr>
          <w:rFonts w:asciiTheme="majorHAnsi" w:hAnsiTheme="majorHAnsi" w:cstheme="majorHAnsi"/>
          <w:b/>
          <w:bCs/>
          <w:color w:val="000000" w:themeColor="text1"/>
        </w:rPr>
        <w:t xml:space="preserve">amic </w:t>
      </w:r>
      <w:r w:rsidR="0046142D" w:rsidRPr="0046142D">
        <w:rPr>
          <w:rFonts w:asciiTheme="majorHAnsi" w:hAnsiTheme="majorHAnsi" w:cstheme="majorHAnsi"/>
          <w:b/>
          <w:bCs/>
          <w:color w:val="C00000"/>
        </w:rPr>
        <w:t>A</w:t>
      </w:r>
      <w:r w:rsidR="0046142D">
        <w:rPr>
          <w:rFonts w:asciiTheme="majorHAnsi" w:hAnsiTheme="majorHAnsi" w:cstheme="majorHAnsi"/>
          <w:b/>
          <w:bCs/>
          <w:color w:val="000000" w:themeColor="text1"/>
        </w:rPr>
        <w:t>I</w:t>
      </w:r>
      <w:r w:rsidR="0046142D" w:rsidRPr="0046142D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r w:rsidR="0046142D">
        <w:rPr>
          <w:rFonts w:asciiTheme="majorHAnsi" w:hAnsiTheme="majorHAnsi" w:cstheme="majorHAnsi"/>
          <w:b/>
          <w:bCs/>
          <w:color w:val="000000" w:themeColor="text1"/>
        </w:rPr>
        <w:t>m</w:t>
      </w:r>
      <w:r w:rsidR="0046142D" w:rsidRPr="0046142D">
        <w:rPr>
          <w:rFonts w:asciiTheme="majorHAnsi" w:hAnsiTheme="majorHAnsi" w:cstheme="majorHAnsi"/>
          <w:b/>
          <w:bCs/>
          <w:color w:val="000000" w:themeColor="text1"/>
        </w:rPr>
        <w:t>ode</w:t>
      </w:r>
      <w:r w:rsidR="0046142D" w:rsidRPr="0046142D">
        <w:rPr>
          <w:rFonts w:asciiTheme="majorHAnsi" w:hAnsiTheme="majorHAnsi" w:cstheme="majorHAnsi"/>
          <w:b/>
          <w:bCs/>
          <w:color w:val="C00000"/>
        </w:rPr>
        <w:t>L</w:t>
      </w:r>
      <w:r w:rsidR="0046142D" w:rsidRPr="0046142D">
        <w:rPr>
          <w:rFonts w:asciiTheme="majorHAnsi" w:hAnsiTheme="majorHAnsi" w:cstheme="majorHAnsi"/>
          <w:b/>
          <w:bCs/>
          <w:color w:val="000000" w:themeColor="text1"/>
        </w:rPr>
        <w:t>)</w:t>
      </w:r>
      <w:r w:rsidR="002D2530" w:rsidRPr="002D2530">
        <w:rPr>
          <w:rFonts w:asciiTheme="majorHAnsi" w:hAnsiTheme="majorHAnsi" w:cstheme="majorHAnsi"/>
          <w:color w:val="000000" w:themeColor="text1"/>
        </w:rPr>
        <w:t>,</w:t>
      </w:r>
      <w:r w:rsidRPr="000C5861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r w:rsidRPr="000C5861">
        <w:rPr>
          <w:rFonts w:asciiTheme="majorHAnsi" w:hAnsiTheme="majorHAnsi" w:cstheme="majorHAnsi"/>
          <w:color w:val="000000" w:themeColor="text1"/>
        </w:rPr>
        <w:t>will focus on integrating genomic</w:t>
      </w:r>
      <w:r w:rsidR="00DE265B">
        <w:rPr>
          <w:rFonts w:asciiTheme="majorHAnsi" w:hAnsiTheme="majorHAnsi" w:cstheme="majorHAnsi"/>
          <w:color w:val="000000" w:themeColor="text1"/>
        </w:rPr>
        <w:t xml:space="preserve"> and clinical </w:t>
      </w:r>
      <w:r w:rsidRPr="000C5861">
        <w:rPr>
          <w:rFonts w:asciiTheme="majorHAnsi" w:hAnsiTheme="majorHAnsi" w:cstheme="majorHAnsi"/>
          <w:color w:val="000000" w:themeColor="text1"/>
        </w:rPr>
        <w:t>data</w:t>
      </w:r>
      <w:r w:rsidR="00DE265B">
        <w:rPr>
          <w:rFonts w:asciiTheme="majorHAnsi" w:hAnsiTheme="majorHAnsi" w:cstheme="majorHAnsi"/>
          <w:color w:val="000000" w:themeColor="text1"/>
        </w:rPr>
        <w:t>, as well as</w:t>
      </w:r>
      <w:r w:rsidRPr="000C5861">
        <w:rPr>
          <w:rFonts w:asciiTheme="majorHAnsi" w:hAnsiTheme="majorHAnsi" w:cstheme="majorHAnsi"/>
          <w:color w:val="000000" w:themeColor="text1"/>
        </w:rPr>
        <w:t xml:space="preserve"> pathology</w:t>
      </w:r>
      <w:r w:rsidR="00716386">
        <w:rPr>
          <w:rFonts w:asciiTheme="majorHAnsi" w:hAnsiTheme="majorHAnsi" w:cstheme="majorHAnsi"/>
          <w:color w:val="000000" w:themeColor="text1"/>
        </w:rPr>
        <w:t xml:space="preserve"> </w:t>
      </w:r>
      <w:r w:rsidRPr="000C5861">
        <w:rPr>
          <w:rFonts w:asciiTheme="majorHAnsi" w:hAnsiTheme="majorHAnsi" w:cstheme="majorHAnsi"/>
          <w:color w:val="000000" w:themeColor="text1"/>
        </w:rPr>
        <w:t>imaging</w:t>
      </w:r>
      <w:r w:rsidR="000C5861" w:rsidRPr="000C5861">
        <w:rPr>
          <w:rFonts w:asciiTheme="majorHAnsi" w:hAnsiTheme="majorHAnsi" w:cstheme="majorHAnsi"/>
          <w:color w:val="000000" w:themeColor="text1"/>
        </w:rPr>
        <w:t xml:space="preserve"> data</w:t>
      </w:r>
      <w:r w:rsidR="00DE265B">
        <w:rPr>
          <w:rFonts w:asciiTheme="majorHAnsi" w:hAnsiTheme="majorHAnsi" w:cstheme="majorHAnsi"/>
          <w:color w:val="000000" w:themeColor="text1"/>
        </w:rPr>
        <w:t>,</w:t>
      </w:r>
      <w:r w:rsidR="000C5861" w:rsidRPr="000C5861">
        <w:rPr>
          <w:rFonts w:asciiTheme="majorHAnsi" w:hAnsiTheme="majorHAnsi" w:cstheme="majorHAnsi"/>
          <w:color w:val="000000" w:themeColor="text1"/>
        </w:rPr>
        <w:t xml:space="preserve"> within dynamic-mechanistic mathematical model</w:t>
      </w:r>
      <w:r w:rsidR="00BB74BF">
        <w:rPr>
          <w:rFonts w:asciiTheme="majorHAnsi" w:hAnsiTheme="majorHAnsi" w:cstheme="majorHAnsi"/>
          <w:color w:val="000000" w:themeColor="text1"/>
        </w:rPr>
        <w:t>s</w:t>
      </w:r>
      <w:r w:rsidR="000C5861" w:rsidRPr="000C5861">
        <w:rPr>
          <w:rFonts w:asciiTheme="majorHAnsi" w:hAnsiTheme="majorHAnsi" w:cstheme="majorHAnsi"/>
          <w:color w:val="000000" w:themeColor="text1"/>
        </w:rPr>
        <w:t xml:space="preserve"> capturing longitudinal tumor evolvement, as an intertwined AI-based framework</w:t>
      </w:r>
      <w:r w:rsidR="00957898">
        <w:rPr>
          <w:rFonts w:asciiTheme="majorHAnsi" w:hAnsiTheme="majorHAnsi" w:cstheme="majorHAnsi"/>
          <w:color w:val="000000" w:themeColor="text1"/>
        </w:rPr>
        <w:t xml:space="preserve"> (e.g., a medical software device) </w:t>
      </w:r>
      <w:r w:rsidR="000C5861" w:rsidRPr="000C5861">
        <w:rPr>
          <w:rFonts w:asciiTheme="majorHAnsi" w:hAnsiTheme="majorHAnsi" w:cstheme="majorHAnsi"/>
          <w:color w:val="000000" w:themeColor="text1"/>
        </w:rPr>
        <w:t xml:space="preserve"> for predicting patient </w:t>
      </w:r>
      <w:r w:rsidR="00716386">
        <w:rPr>
          <w:rFonts w:asciiTheme="majorHAnsi" w:hAnsiTheme="majorHAnsi" w:cstheme="majorHAnsi"/>
          <w:color w:val="000000" w:themeColor="text1"/>
        </w:rPr>
        <w:t xml:space="preserve">response </w:t>
      </w:r>
      <w:r w:rsidR="000C5861" w:rsidRPr="000C5861">
        <w:rPr>
          <w:rFonts w:asciiTheme="majorHAnsi" w:hAnsiTheme="majorHAnsi" w:cstheme="majorHAnsi"/>
          <w:color w:val="000000" w:themeColor="text1"/>
        </w:rPr>
        <w:t>and personalizing/optimizing patient treatment and care in advanced lung, prostate, and breast cancers.</w:t>
      </w:r>
    </w:p>
    <w:p w14:paraId="7BA2D2C6" w14:textId="6097EE8D" w:rsidR="001B0746" w:rsidRPr="00721B1D" w:rsidRDefault="0046142D">
      <w:pPr>
        <w:spacing w:after="120"/>
        <w:ind w:left="-709" w:right="420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>We are</w:t>
      </w:r>
      <w:r w:rsidR="001B0746" w:rsidRPr="00721B1D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looking for the following groups to </w:t>
      </w:r>
      <w:r w:rsidR="002D2530" w:rsidRPr="00721B1D">
        <w:rPr>
          <w:rFonts w:asciiTheme="majorHAnsi" w:hAnsiTheme="majorHAnsi" w:cstheme="majorHAnsi"/>
          <w:color w:val="000000" w:themeColor="text1"/>
          <w:sz w:val="22"/>
          <w:szCs w:val="22"/>
        </w:rPr>
        <w:t>partner with</w:t>
      </w:r>
      <w:r w:rsidR="001B0746" w:rsidRPr="00721B1D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us: </w:t>
      </w:r>
    </w:p>
    <w:p w14:paraId="307CE3C7" w14:textId="0E960EA0" w:rsidR="001B0746" w:rsidRPr="00721B1D" w:rsidRDefault="001B0746">
      <w:pPr>
        <w:pStyle w:val="ListParagraph"/>
        <w:numPr>
          <w:ilvl w:val="0"/>
          <w:numId w:val="3"/>
        </w:numPr>
        <w:spacing w:after="120"/>
        <w:ind w:left="-284" w:right="560" w:hanging="283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721B1D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An official </w:t>
      </w:r>
      <w:r w:rsidR="000C5861" w:rsidRPr="00721B1D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C</w:t>
      </w:r>
      <w:r w:rsidRPr="00721B1D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oordinator</w:t>
      </w:r>
      <w:r w:rsidRPr="00721B1D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(</w:t>
      </w:r>
      <w:r w:rsidR="00957898">
        <w:rPr>
          <w:rFonts w:asciiTheme="majorHAnsi" w:hAnsiTheme="majorHAnsi" w:cstheme="majorHAnsi"/>
          <w:color w:val="000000" w:themeColor="text1"/>
          <w:sz w:val="22"/>
          <w:szCs w:val="22"/>
        </w:rPr>
        <w:t>entity</w:t>
      </w:r>
      <w:r w:rsidRPr="00721B1D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with strong administrative capacity</w:t>
      </w:r>
      <w:r w:rsidR="00633C3D">
        <w:rPr>
          <w:rFonts w:asciiTheme="majorHAnsi" w:hAnsiTheme="majorHAnsi" w:cstheme="majorHAnsi"/>
          <w:color w:val="000000" w:themeColor="text1"/>
          <w:sz w:val="22"/>
          <w:szCs w:val="22"/>
        </w:rPr>
        <w:t>, preferably experienced as coordinators</w:t>
      </w:r>
      <w:r w:rsidRPr="00721B1D">
        <w:rPr>
          <w:rFonts w:asciiTheme="majorHAnsi" w:hAnsiTheme="majorHAnsi" w:cstheme="majorHAnsi"/>
          <w:color w:val="000000" w:themeColor="text1"/>
          <w:sz w:val="22"/>
          <w:szCs w:val="22"/>
        </w:rPr>
        <w:t>)</w:t>
      </w:r>
    </w:p>
    <w:p w14:paraId="423B07DC" w14:textId="77777777" w:rsidR="00CB12CA" w:rsidRPr="00721B1D" w:rsidRDefault="00CB12CA" w:rsidP="00831B76">
      <w:pPr>
        <w:pStyle w:val="ListParagraph"/>
        <w:numPr>
          <w:ilvl w:val="0"/>
          <w:numId w:val="3"/>
        </w:numPr>
        <w:spacing w:after="120"/>
        <w:ind w:left="-284" w:right="560" w:hanging="283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721B1D">
        <w:rPr>
          <w:rFonts w:asciiTheme="majorHAnsi" w:hAnsiTheme="majorHAnsi" w:cstheme="majorHAnsi"/>
          <w:b/>
          <w:bCs/>
          <w:sz w:val="22"/>
          <w:szCs w:val="22"/>
        </w:rPr>
        <w:t>Medical Oncology groups and opinion leaders</w:t>
      </w:r>
      <w:r w:rsidRPr="00721B1D">
        <w:rPr>
          <w:rFonts w:asciiTheme="majorHAnsi" w:hAnsiTheme="majorHAnsi" w:cstheme="majorHAnsi"/>
          <w:sz w:val="22"/>
          <w:szCs w:val="22"/>
        </w:rPr>
        <w:t xml:space="preserve"> with expertise in Lung, Prostate, and Breast Cancer</w:t>
      </w:r>
    </w:p>
    <w:p w14:paraId="6DA95018" w14:textId="622E2D0C" w:rsidR="001B0746" w:rsidRPr="00721B1D" w:rsidRDefault="00633C3D" w:rsidP="00831B76">
      <w:pPr>
        <w:pStyle w:val="ListParagraph"/>
        <w:numPr>
          <w:ilvl w:val="0"/>
          <w:numId w:val="3"/>
        </w:numPr>
        <w:spacing w:after="120"/>
        <w:ind w:left="-284" w:right="560" w:hanging="283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Clinical </w:t>
      </w:r>
      <w:r w:rsidR="006C5161">
        <w:rPr>
          <w:rFonts w:asciiTheme="majorHAnsi" w:hAnsiTheme="majorHAnsi" w:cstheme="majorHAnsi"/>
          <w:b/>
          <w:bCs/>
          <w:sz w:val="22"/>
          <w:szCs w:val="22"/>
        </w:rPr>
        <w:t xml:space="preserve">&amp; research </w:t>
      </w:r>
      <w:r w:rsidR="00A81239">
        <w:rPr>
          <w:rFonts w:asciiTheme="majorHAnsi" w:hAnsiTheme="majorHAnsi" w:cstheme="majorHAnsi"/>
          <w:b/>
          <w:bCs/>
          <w:sz w:val="22"/>
          <w:szCs w:val="22"/>
        </w:rPr>
        <w:t xml:space="preserve">organizations </w:t>
      </w:r>
      <w:r w:rsidR="00A81239" w:rsidRPr="00721B1D">
        <w:rPr>
          <w:rFonts w:asciiTheme="majorHAnsi" w:hAnsiTheme="majorHAnsi" w:cstheme="majorHAnsi"/>
          <w:b/>
          <w:bCs/>
          <w:sz w:val="22"/>
          <w:szCs w:val="22"/>
        </w:rPr>
        <w:t xml:space="preserve">providing </w:t>
      </w:r>
      <w:r w:rsidR="00A81239">
        <w:rPr>
          <w:rFonts w:asciiTheme="majorHAnsi" w:hAnsiTheme="majorHAnsi" w:cstheme="majorHAnsi"/>
          <w:b/>
          <w:bCs/>
          <w:sz w:val="22"/>
          <w:szCs w:val="22"/>
        </w:rPr>
        <w:t>d</w:t>
      </w:r>
      <w:r w:rsidR="001B0746" w:rsidRPr="00721B1D">
        <w:rPr>
          <w:rFonts w:asciiTheme="majorHAnsi" w:hAnsiTheme="majorHAnsi" w:cstheme="majorHAnsi"/>
          <w:b/>
          <w:bCs/>
          <w:sz w:val="22"/>
          <w:szCs w:val="22"/>
        </w:rPr>
        <w:t>ata</w:t>
      </w:r>
      <w:r w:rsidR="001B0746" w:rsidRPr="00721B1D">
        <w:rPr>
          <w:rFonts w:asciiTheme="majorHAnsi" w:hAnsiTheme="majorHAnsi" w:cstheme="majorHAnsi"/>
          <w:sz w:val="22"/>
          <w:szCs w:val="22"/>
        </w:rPr>
        <w:t xml:space="preserve">: Medical centers </w:t>
      </w:r>
      <w:r w:rsidR="0046142D">
        <w:rPr>
          <w:rFonts w:asciiTheme="majorHAnsi" w:hAnsiTheme="majorHAnsi" w:cstheme="majorHAnsi"/>
          <w:sz w:val="22"/>
          <w:szCs w:val="22"/>
        </w:rPr>
        <w:t>allowing</w:t>
      </w:r>
      <w:r w:rsidR="001B0746" w:rsidRPr="00721B1D">
        <w:rPr>
          <w:rFonts w:asciiTheme="majorHAnsi" w:hAnsiTheme="majorHAnsi" w:cstheme="majorHAnsi"/>
          <w:sz w:val="22"/>
          <w:szCs w:val="22"/>
        </w:rPr>
        <w:t xml:space="preserve"> access to real-world patient data, EHRs and clinical trial databases</w:t>
      </w:r>
    </w:p>
    <w:p w14:paraId="1372AC5F" w14:textId="77777777" w:rsidR="00E57378" w:rsidRPr="00721B1D" w:rsidRDefault="001B0746" w:rsidP="00831B76">
      <w:pPr>
        <w:pStyle w:val="ListParagraph"/>
        <w:numPr>
          <w:ilvl w:val="0"/>
          <w:numId w:val="3"/>
        </w:numPr>
        <w:spacing w:after="120"/>
        <w:ind w:left="-284" w:right="560" w:hanging="283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721B1D">
        <w:rPr>
          <w:rFonts w:asciiTheme="majorHAnsi" w:hAnsiTheme="majorHAnsi" w:cstheme="majorHAnsi"/>
          <w:b/>
          <w:bCs/>
          <w:sz w:val="22"/>
          <w:szCs w:val="22"/>
        </w:rPr>
        <w:t>Biotechnology companies</w:t>
      </w:r>
      <w:r w:rsidR="00716386" w:rsidRPr="00721B1D">
        <w:rPr>
          <w:rFonts w:asciiTheme="majorHAnsi" w:hAnsiTheme="majorHAnsi" w:cstheme="majorHAnsi"/>
          <w:b/>
          <w:bCs/>
          <w:sz w:val="22"/>
          <w:szCs w:val="22"/>
        </w:rPr>
        <w:t>/SMEs</w:t>
      </w:r>
      <w:r w:rsidR="00716386" w:rsidRPr="00721B1D">
        <w:rPr>
          <w:rFonts w:asciiTheme="majorHAnsi" w:hAnsiTheme="majorHAnsi" w:cstheme="majorHAnsi"/>
          <w:sz w:val="22"/>
          <w:szCs w:val="22"/>
        </w:rPr>
        <w:t xml:space="preserve"> </w:t>
      </w:r>
      <w:r w:rsidR="00CB12CA" w:rsidRPr="00721B1D">
        <w:rPr>
          <w:rFonts w:asciiTheme="majorHAnsi" w:hAnsiTheme="majorHAnsi" w:cstheme="majorHAnsi"/>
          <w:sz w:val="22"/>
          <w:szCs w:val="22"/>
        </w:rPr>
        <w:t>with expertise in IT system design, user experience design and accessibility, user interface, etc.</w:t>
      </w:r>
      <w:r w:rsidR="00716386" w:rsidRPr="00721B1D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14B7189" w14:textId="77777777" w:rsidR="00E57378" w:rsidRPr="00721B1D" w:rsidRDefault="00E57378" w:rsidP="00831B76">
      <w:pPr>
        <w:pStyle w:val="ListParagraph"/>
        <w:numPr>
          <w:ilvl w:val="0"/>
          <w:numId w:val="3"/>
        </w:numPr>
        <w:spacing w:after="120"/>
        <w:ind w:left="-284" w:right="560" w:hanging="283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721B1D">
        <w:rPr>
          <w:rFonts w:asciiTheme="majorHAnsi" w:hAnsiTheme="majorHAnsi" w:cstheme="majorHAnsi"/>
          <w:b/>
          <w:bCs/>
          <w:sz w:val="22"/>
          <w:szCs w:val="22"/>
        </w:rPr>
        <w:t>D</w:t>
      </w:r>
      <w:r w:rsidR="001B0746" w:rsidRPr="00721B1D">
        <w:rPr>
          <w:rFonts w:asciiTheme="majorHAnsi" w:hAnsiTheme="majorHAnsi" w:cstheme="majorHAnsi"/>
          <w:b/>
          <w:bCs/>
          <w:sz w:val="22"/>
          <w:szCs w:val="22"/>
        </w:rPr>
        <w:t>ata platform companies</w:t>
      </w:r>
      <w:r w:rsidR="00CB12CA" w:rsidRPr="00721B1D">
        <w:rPr>
          <w:rFonts w:asciiTheme="majorHAnsi" w:hAnsiTheme="majorHAnsi" w:cstheme="majorHAnsi"/>
          <w:sz w:val="22"/>
          <w:szCs w:val="22"/>
        </w:rPr>
        <w:t xml:space="preserve"> with expertise in data management and security</w:t>
      </w:r>
    </w:p>
    <w:p w14:paraId="1A1D3C29" w14:textId="0B22C0C4" w:rsidR="0046142D" w:rsidRPr="00C92152" w:rsidRDefault="00C7127A" w:rsidP="0046142D">
      <w:pPr>
        <w:pStyle w:val="ListParagraph"/>
        <w:numPr>
          <w:ilvl w:val="0"/>
          <w:numId w:val="3"/>
        </w:numPr>
        <w:spacing w:after="120"/>
        <w:ind w:left="-284" w:right="560" w:hanging="283"/>
        <w:jc w:val="both"/>
        <w:rPr>
          <w:rFonts w:asciiTheme="majorHAnsi" w:hAnsiTheme="majorHAnsi" w:cstheme="majorHAnsi"/>
          <w:color w:val="000000" w:themeColor="text1"/>
        </w:rPr>
      </w:pPr>
      <w:r w:rsidRPr="001B0746">
        <w:rPr>
          <w:rStyle w:val="Hyperlink"/>
          <w:rFonts w:asciiTheme="majorHAnsi" w:hAnsiTheme="majorHAnsi" w:cstheme="majorHAnsi"/>
          <w:b/>
          <w:bCs/>
          <w:noProof/>
          <w:color w:val="C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40AE8F" wp14:editId="4C6C16EC">
                <wp:simplePos x="0" y="0"/>
                <wp:positionH relativeFrom="column">
                  <wp:posOffset>1573530</wp:posOffset>
                </wp:positionH>
                <wp:positionV relativeFrom="paragraph">
                  <wp:posOffset>277495</wp:posOffset>
                </wp:positionV>
                <wp:extent cx="2338705" cy="4791075"/>
                <wp:effectExtent l="25400" t="25400" r="86995" b="857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8705" cy="4791075"/>
                        </a:xfrm>
                        <a:prstGeom prst="rect">
                          <a:avLst/>
                        </a:prstGeom>
                        <a:solidFill>
                          <a:srgbClr val="F8F6D4"/>
                        </a:solidFill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FD6A9F5" w14:textId="347754EA" w:rsidR="001B0746" w:rsidRPr="00C100F1" w:rsidRDefault="003254E5" w:rsidP="00C100F1">
                            <w:pPr>
                              <w:spacing w:after="120"/>
                              <w:ind w:right="-17"/>
                              <w:rPr>
                                <w:rFonts w:ascii="Arial Narrow" w:hAnsi="Arial Narrow" w:cstheme="majorHAnsi"/>
                                <w:color w:val="000000" w:themeColor="text1"/>
                              </w:rPr>
                            </w:pPr>
                            <w:r w:rsidRPr="00C100F1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About </w:t>
                            </w:r>
                            <w:hyperlink r:id="rId15" w:history="1">
                              <w:r w:rsidRPr="007F1908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IMBM</w:t>
                              </w:r>
                            </w:hyperlink>
                            <w:r w:rsidR="001B0746" w:rsidRPr="00C100F1">
                              <w:rPr>
                                <w:rFonts w:ascii="Arial Narrow" w:hAnsi="Arial Narrow" w:cstheme="majorHAnsi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5942DEFD" w14:textId="5DBF02FA" w:rsidR="000E5BAC" w:rsidRPr="00051482" w:rsidRDefault="007F1908" w:rsidP="007F1908">
                            <w:pPr>
                              <w:spacing w:after="120"/>
                              <w:ind w:right="-17"/>
                              <w:jc w:val="both"/>
                              <w:rPr>
                                <w:rFonts w:ascii="Arial Narrow" w:hAnsi="Arial Narrow" w:cs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 w:cstheme="majorHAnsi"/>
                                <w:b/>
                                <w:bCs/>
                                <w:sz w:val="21"/>
                                <w:szCs w:val="21"/>
                              </w:rPr>
                              <w:t>IMBM</w:t>
                            </w:r>
                            <w:r w:rsidR="00957898" w:rsidRPr="00051482">
                              <w:rPr>
                                <w:rStyle w:val="Hyperlink"/>
                                <w:rFonts w:ascii="Arial Narrow" w:hAnsi="Arial Narrow" w:cstheme="majorHAnsi"/>
                                <w:b/>
                                <w:bCs/>
                                <w:color w:val="C00000"/>
                                <w:sz w:val="21"/>
                                <w:szCs w:val="21"/>
                                <w:u w:val="none"/>
                              </w:rPr>
                              <w:t xml:space="preserve"> </w:t>
                            </w:r>
                            <w:r w:rsidR="00957898" w:rsidRPr="00051482">
                              <w:rPr>
                                <w:rFonts w:ascii="Arial Narrow" w:hAnsi="Arial Narrow"/>
                                <w:sz w:val="21"/>
                                <w:szCs w:val="21"/>
                              </w:rPr>
                              <w:t xml:space="preserve">delves in </w:t>
                            </w:r>
                            <w:r w:rsidR="00957898" w:rsidRPr="00051482">
                              <w:rPr>
                                <w:rFonts w:ascii="Arial Narrow" w:hAnsi="Arial Narrow" w:cstheme="majorHAnsi"/>
                                <w:sz w:val="21"/>
                                <w:szCs w:val="21"/>
                              </w:rPr>
                              <w:t xml:space="preserve">the area of precision medicine, designing </w:t>
                            </w:r>
                            <w:r w:rsidR="00F90D88" w:rsidRPr="00051482">
                              <w:rPr>
                                <w:rFonts w:ascii="Arial Narrow" w:hAnsi="Arial Narrow" w:cstheme="majorHAnsi"/>
                                <w:sz w:val="21"/>
                                <w:szCs w:val="21"/>
                              </w:rPr>
                              <w:t>software algorithms for optimizing and personalizing cancer drug therapy in advanced cancers</w:t>
                            </w:r>
                            <w:r w:rsidR="00377AAC" w:rsidRPr="00051482">
                              <w:rPr>
                                <w:rFonts w:ascii="Arial Narrow" w:hAnsi="Arial Narrow" w:cstheme="majorHAnsi"/>
                                <w:sz w:val="21"/>
                                <w:szCs w:val="21"/>
                              </w:rPr>
                              <w:t>.</w:t>
                            </w:r>
                            <w:r w:rsidR="00F90D88" w:rsidRPr="00051482">
                              <w:rPr>
                                <w:rFonts w:ascii="Arial Narrow" w:hAnsi="Arial Narrow" w:cstheme="majorHAnsi"/>
                                <w:sz w:val="21"/>
                                <w:szCs w:val="21"/>
                              </w:rPr>
                              <w:t xml:space="preserve"> Our technology relies on mechanistic mathematical modeling </w:t>
                            </w:r>
                            <w:r w:rsidR="00366C72" w:rsidRPr="00051482">
                              <w:rPr>
                                <w:rFonts w:ascii="Arial Narrow" w:hAnsi="Arial Narrow" w:cstheme="majorHAnsi"/>
                                <w:sz w:val="21"/>
                                <w:szCs w:val="21"/>
                              </w:rPr>
                              <w:t xml:space="preserve">of disease </w:t>
                            </w:r>
                            <w:r w:rsidR="00F90D88" w:rsidRPr="00051482">
                              <w:rPr>
                                <w:rFonts w:ascii="Arial Narrow" w:hAnsi="Arial Narrow" w:cstheme="majorHAnsi"/>
                                <w:sz w:val="21"/>
                                <w:szCs w:val="21"/>
                              </w:rPr>
                              <w:t>dynamic</w:t>
                            </w:r>
                            <w:r w:rsidR="00366C72" w:rsidRPr="00051482">
                              <w:rPr>
                                <w:rFonts w:ascii="Arial Narrow" w:hAnsi="Arial Narrow" w:cstheme="majorHAnsi"/>
                                <w:sz w:val="21"/>
                                <w:szCs w:val="21"/>
                              </w:rPr>
                              <w:t>s</w:t>
                            </w:r>
                            <w:r w:rsidR="00F90D88" w:rsidRPr="00051482">
                              <w:rPr>
                                <w:rFonts w:ascii="Arial Narrow" w:hAnsi="Arial Narrow" w:cstheme="majorHAnsi"/>
                                <w:sz w:val="21"/>
                                <w:szCs w:val="21"/>
                              </w:rPr>
                              <w:t xml:space="preserve"> together with statistical/AI</w:t>
                            </w:r>
                            <w:r w:rsidR="00051482">
                              <w:rPr>
                                <w:rFonts w:ascii="Arial Narrow" w:hAnsi="Arial Narrow" w:cstheme="maj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366C72" w:rsidRPr="00051482">
                              <w:rPr>
                                <w:rFonts w:ascii="Arial Narrow" w:hAnsi="Arial Narrow" w:cstheme="majorHAnsi"/>
                                <w:sz w:val="21"/>
                                <w:szCs w:val="21"/>
                              </w:rPr>
                              <w:t xml:space="preserve">models. It </w:t>
                            </w:r>
                            <w:r w:rsidR="00F90D88" w:rsidRPr="00051482">
                              <w:rPr>
                                <w:rFonts w:ascii="Arial Narrow" w:hAnsi="Arial Narrow" w:cstheme="majorHAnsi"/>
                                <w:sz w:val="21"/>
                                <w:szCs w:val="21"/>
                              </w:rPr>
                              <w:t>enable</w:t>
                            </w:r>
                            <w:r w:rsidR="00366C72" w:rsidRPr="00051482">
                              <w:rPr>
                                <w:rFonts w:ascii="Arial Narrow" w:hAnsi="Arial Narrow" w:cstheme="majorHAnsi"/>
                                <w:sz w:val="21"/>
                                <w:szCs w:val="21"/>
                              </w:rPr>
                              <w:t>s</w:t>
                            </w:r>
                            <w:r w:rsidR="00F90D88" w:rsidRPr="00051482">
                              <w:rPr>
                                <w:rFonts w:ascii="Arial Narrow" w:hAnsi="Arial Narrow" w:cstheme="maj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366C72" w:rsidRPr="00051482">
                              <w:rPr>
                                <w:rFonts w:ascii="Arial Narrow" w:hAnsi="Arial Narrow" w:cstheme="majorHAnsi"/>
                                <w:sz w:val="21"/>
                                <w:szCs w:val="21"/>
                              </w:rPr>
                              <w:t xml:space="preserve">unique </w:t>
                            </w:r>
                            <w:r w:rsidR="00F90D88" w:rsidRPr="00051482">
                              <w:rPr>
                                <w:rFonts w:ascii="Arial Narrow" w:hAnsi="Arial Narrow" w:cstheme="majorHAnsi"/>
                                <w:sz w:val="21"/>
                                <w:szCs w:val="21"/>
                              </w:rPr>
                              <w:t xml:space="preserve">integration of multiscale patient information (e.g. </w:t>
                            </w:r>
                            <w:r w:rsidR="00957898" w:rsidRPr="00051482">
                              <w:rPr>
                                <w:rFonts w:ascii="Arial Narrow" w:hAnsi="Arial Narrow" w:cstheme="majorHAnsi"/>
                                <w:sz w:val="21"/>
                                <w:szCs w:val="21"/>
                              </w:rPr>
                              <w:t xml:space="preserve">genomics, </w:t>
                            </w:r>
                            <w:r w:rsidR="00366C72" w:rsidRPr="00051482">
                              <w:rPr>
                                <w:rFonts w:ascii="Arial Narrow" w:hAnsi="Arial Narrow" w:cstheme="majorHAnsi"/>
                                <w:sz w:val="21"/>
                                <w:szCs w:val="21"/>
                              </w:rPr>
                              <w:t xml:space="preserve">proteomics, </w:t>
                            </w:r>
                            <w:r w:rsidR="00F90D88" w:rsidRPr="00051482">
                              <w:rPr>
                                <w:rFonts w:ascii="Arial Narrow" w:hAnsi="Arial Narrow" w:cstheme="majorHAnsi"/>
                                <w:sz w:val="21"/>
                                <w:szCs w:val="21"/>
                              </w:rPr>
                              <w:t>tumor biomarkers, radiology assessments, and clinical metrics).</w:t>
                            </w:r>
                          </w:p>
                          <w:p w14:paraId="75717895" w14:textId="77777777" w:rsidR="00F90D88" w:rsidRPr="00051482" w:rsidRDefault="00F90D88">
                            <w:pPr>
                              <w:spacing w:after="120"/>
                              <w:ind w:right="-17"/>
                              <w:jc w:val="both"/>
                              <w:rPr>
                                <w:rFonts w:ascii="Arial Narrow" w:hAnsi="Arial Narrow" w:cstheme="majorHAnsi"/>
                                <w:sz w:val="21"/>
                                <w:szCs w:val="21"/>
                              </w:rPr>
                            </w:pPr>
                            <w:r w:rsidRPr="00051482">
                              <w:rPr>
                                <w:rFonts w:ascii="Arial Narrow" w:hAnsi="Arial Narrow" w:cstheme="majorHAnsi"/>
                                <w:sz w:val="21"/>
                                <w:szCs w:val="21"/>
                              </w:rPr>
                              <w:t xml:space="preserve">Our algorithms </w:t>
                            </w:r>
                            <w:r w:rsidR="00366C72" w:rsidRPr="00051482">
                              <w:rPr>
                                <w:rFonts w:ascii="Arial Narrow" w:hAnsi="Arial Narrow" w:cstheme="majorHAnsi"/>
                                <w:sz w:val="21"/>
                                <w:szCs w:val="21"/>
                              </w:rPr>
                              <w:t>enable to predict</w:t>
                            </w:r>
                            <w:r w:rsidRPr="00051482">
                              <w:rPr>
                                <w:rFonts w:ascii="Arial Narrow" w:hAnsi="Arial Narrow" w:cstheme="maj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957898" w:rsidRPr="00051482">
                              <w:rPr>
                                <w:rFonts w:ascii="Arial Narrow" w:hAnsi="Arial Narrow" w:cstheme="majorHAnsi"/>
                                <w:sz w:val="21"/>
                                <w:szCs w:val="21"/>
                              </w:rPr>
                              <w:t xml:space="preserve">personal </w:t>
                            </w:r>
                            <w:r w:rsidRPr="00051482">
                              <w:rPr>
                                <w:rFonts w:ascii="Arial Narrow" w:hAnsi="Arial Narrow" w:cstheme="majorHAnsi"/>
                                <w:sz w:val="21"/>
                                <w:szCs w:val="21"/>
                              </w:rPr>
                              <w:t xml:space="preserve">patient response to therapy, surface prognostic/predictive biomarkers, prioritize </w:t>
                            </w:r>
                            <w:r w:rsidR="00957898" w:rsidRPr="00051482">
                              <w:rPr>
                                <w:rFonts w:ascii="Arial Narrow" w:hAnsi="Arial Narrow" w:cstheme="majorHAnsi"/>
                                <w:sz w:val="21"/>
                                <w:szCs w:val="21"/>
                              </w:rPr>
                              <w:t xml:space="preserve">various </w:t>
                            </w:r>
                            <w:r w:rsidRPr="00051482">
                              <w:rPr>
                                <w:rFonts w:ascii="Arial Narrow" w:hAnsi="Arial Narrow" w:cstheme="majorHAnsi"/>
                                <w:sz w:val="21"/>
                                <w:szCs w:val="21"/>
                              </w:rPr>
                              <w:t>therapeutic options in a guideline-compliant manner, and assist physician's decision-making</w:t>
                            </w:r>
                            <w:r w:rsidR="00D207B1" w:rsidRPr="00051482">
                              <w:rPr>
                                <w:rFonts w:ascii="Arial Narrow" w:hAnsi="Arial Narrow" w:cstheme="majorHAnsi"/>
                                <w:sz w:val="21"/>
                                <w:szCs w:val="21"/>
                              </w:rPr>
                              <w:t>,</w:t>
                            </w:r>
                            <w:r w:rsidRPr="00051482">
                              <w:rPr>
                                <w:rFonts w:ascii="Arial Narrow" w:hAnsi="Arial Narrow" w:cstheme="majorHAnsi"/>
                                <w:sz w:val="21"/>
                                <w:szCs w:val="21"/>
                              </w:rPr>
                              <w:t xml:space="preserve"> to extend patient's survival and QoL. </w:t>
                            </w:r>
                          </w:p>
                          <w:p w14:paraId="1D2BE2D1" w14:textId="2923479A" w:rsidR="003254E5" w:rsidRPr="00E55C67" w:rsidRDefault="0094503F" w:rsidP="00E55C67">
                            <w:pPr>
                              <w:spacing w:after="120"/>
                              <w:ind w:right="-19"/>
                              <w:jc w:val="both"/>
                              <w:rPr>
                                <w:rFonts w:ascii="Arial Narrow" w:hAnsi="Arial Narro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051482">
                              <w:rPr>
                                <w:rFonts w:ascii="Arial Narrow" w:hAnsi="Arial Narrow" w:cstheme="majorHAnsi"/>
                                <w:sz w:val="21"/>
                                <w:szCs w:val="21"/>
                              </w:rPr>
                              <w:t xml:space="preserve">With its </w:t>
                            </w:r>
                            <w:r w:rsidR="00366C72" w:rsidRPr="00051482">
                              <w:rPr>
                                <w:rFonts w:ascii="Arial Narrow" w:hAnsi="Arial Narrow" w:cstheme="majorHAnsi"/>
                                <w:sz w:val="21"/>
                                <w:szCs w:val="21"/>
                              </w:rPr>
                              <w:t xml:space="preserve">interdisciplinary </w:t>
                            </w:r>
                            <w:r w:rsidRPr="00051482">
                              <w:rPr>
                                <w:rFonts w:ascii="Arial Narrow" w:hAnsi="Arial Narrow" w:cstheme="majorHAnsi"/>
                                <w:sz w:val="21"/>
                                <w:szCs w:val="21"/>
                              </w:rPr>
                              <w:t xml:space="preserve">team, </w:t>
                            </w:r>
                            <w:r w:rsidR="00F90D88" w:rsidRPr="00051482">
                              <w:rPr>
                                <w:rFonts w:ascii="Arial Narrow" w:hAnsi="Arial Narrow" w:cstheme="majorHAnsi"/>
                                <w:sz w:val="21"/>
                                <w:szCs w:val="21"/>
                              </w:rPr>
                              <w:t xml:space="preserve">IMBM has been active in research, industry and pharma-oriented </w:t>
                            </w:r>
                            <w:r w:rsidR="00F90D88" w:rsidRPr="00E55C67">
                              <w:rPr>
                                <w:rFonts w:ascii="Arial Narrow" w:hAnsi="Arial Narrow" w:cstheme="majorHAnsi"/>
                                <w:sz w:val="21"/>
                                <w:szCs w:val="21"/>
                              </w:rPr>
                              <w:t xml:space="preserve">projects in </w:t>
                            </w:r>
                            <w:r w:rsidR="00366C72" w:rsidRPr="00E55C67">
                              <w:rPr>
                                <w:rFonts w:ascii="Arial Narrow" w:hAnsi="Arial Narrow" w:cstheme="majorHAnsi"/>
                                <w:sz w:val="21"/>
                                <w:szCs w:val="21"/>
                              </w:rPr>
                              <w:t>personalized oncology</w:t>
                            </w:r>
                            <w:r w:rsidR="00F90D88" w:rsidRPr="00E55C67">
                              <w:rPr>
                                <w:rFonts w:ascii="Arial Narrow" w:hAnsi="Arial Narrow" w:cstheme="majorHAnsi"/>
                                <w:sz w:val="21"/>
                                <w:szCs w:val="21"/>
                              </w:rPr>
                              <w:t>, partly under its associated startup</w:t>
                            </w:r>
                            <w:r w:rsidR="00E55C67" w:rsidRPr="00E55C67">
                              <w:rPr>
                                <w:rFonts w:ascii="Arial Narrow" w:hAnsi="Arial Narrow" w:cstheme="maj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hyperlink r:id="rId16" w:history="1">
                              <w:r w:rsidR="00E55C67" w:rsidRPr="00E55C67">
                                <w:rPr>
                                  <w:rStyle w:val="Hyperlink"/>
                                  <w:rFonts w:ascii="Arial Narrow" w:hAnsi="Arial Narrow"/>
                                  <w:color w:val="0070C0"/>
                                  <w:sz w:val="21"/>
                                  <w:szCs w:val="21"/>
                                </w:rPr>
                                <w:t>Optimata Ltd.</w:t>
                              </w:r>
                            </w:hyperlink>
                            <w:r w:rsidR="00051482" w:rsidRPr="00E55C67">
                              <w:rPr>
                                <w:rFonts w:ascii="Arial Narrow" w:hAnsi="Arial Narrow" w:cstheme="maj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F90D88" w:rsidRPr="00E55C67">
                              <w:rPr>
                                <w:rFonts w:ascii="Arial Narrow" w:hAnsi="Arial Narrow" w:cstheme="majorHAnsi"/>
                                <w:sz w:val="21"/>
                                <w:szCs w:val="21"/>
                              </w:rPr>
                              <w:t>(</w:t>
                            </w:r>
                            <w:r w:rsidR="00E55C67" w:rsidRPr="00E55C67">
                              <w:rPr>
                                <w:rFonts w:ascii="Arial Narrow" w:hAnsi="Arial Narrow" w:cstheme="majorHAnsi"/>
                                <w:sz w:val="21"/>
                                <w:szCs w:val="21"/>
                              </w:rPr>
                              <w:t xml:space="preserve">publications appear </w:t>
                            </w:r>
                            <w:hyperlink r:id="rId17" w:history="1">
                              <w:r w:rsidR="00E55C67" w:rsidRPr="00E55C67">
                                <w:rPr>
                                  <w:rStyle w:val="Hyperlink"/>
                                  <w:rFonts w:ascii="Arial Narrow" w:hAnsi="Arial Narrow" w:cstheme="majorHAnsi"/>
                                  <w:sz w:val="21"/>
                                  <w:szCs w:val="21"/>
                                </w:rPr>
                                <w:t>here</w:t>
                              </w:r>
                            </w:hyperlink>
                            <w:r w:rsidR="00E55C67" w:rsidRPr="00E55C67">
                              <w:rPr>
                                <w:rFonts w:ascii="Arial Narrow" w:hAnsi="Arial Narrow" w:cstheme="majorHAnsi"/>
                                <w:sz w:val="21"/>
                                <w:szCs w:val="21"/>
                              </w:rPr>
                              <w:t xml:space="preserve"> and </w:t>
                            </w:r>
                            <w:hyperlink r:id="rId18" w:history="1">
                              <w:r w:rsidR="00E55C67" w:rsidRPr="00E55C67">
                                <w:rPr>
                                  <w:rStyle w:val="Hyperlink"/>
                                  <w:rFonts w:ascii="Arial Narrow" w:hAnsi="Arial Narrow" w:cstheme="majorHAnsi"/>
                                  <w:sz w:val="21"/>
                                  <w:szCs w:val="21"/>
                                </w:rPr>
                                <w:t>here</w:t>
                              </w:r>
                            </w:hyperlink>
                            <w:r w:rsidR="00F90D88" w:rsidRPr="00E55C67">
                              <w:rPr>
                                <w:rStyle w:val="Hyperlink"/>
                                <w:rFonts w:ascii="Arial Narrow" w:hAnsi="Arial Narrow" w:cstheme="majorHAnsi"/>
                                <w:sz w:val="21"/>
                                <w:szCs w:val="21"/>
                              </w:rPr>
                              <w:t>)</w:t>
                            </w:r>
                            <w:r w:rsidR="00F90D88" w:rsidRPr="00E55C67">
                              <w:rPr>
                                <w:rFonts w:ascii="Arial Narrow" w:hAnsi="Arial Narrow" w:cstheme="majorHAnsi"/>
                                <w:sz w:val="21"/>
                                <w:szCs w:val="21"/>
                              </w:rPr>
                              <w:t xml:space="preserve">. </w:t>
                            </w:r>
                            <w:r w:rsidR="00E629BF" w:rsidRPr="00E55C67">
                              <w:rPr>
                                <w:rFonts w:ascii="Arial Narrow" w:hAnsi="Arial Narrow" w:cstheme="majorHAnsi"/>
                                <w:color w:val="000000" w:themeColor="text1"/>
                                <w:sz w:val="21"/>
                                <w:szCs w:val="21"/>
                              </w:rPr>
                              <w:t>W</w:t>
                            </w:r>
                            <w:r w:rsidR="001B0746" w:rsidRPr="00E55C67">
                              <w:rPr>
                                <w:rFonts w:ascii="Arial Narrow" w:hAnsi="Arial Narrow" w:cstheme="majorHAnsi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e have </w:t>
                            </w:r>
                            <w:r w:rsidR="00AA5D81" w:rsidRPr="00E55C67">
                              <w:rPr>
                                <w:rFonts w:ascii="Arial Narrow" w:hAnsi="Arial Narrow" w:cstheme="majorHAnsi"/>
                                <w:color w:val="000000" w:themeColor="text1"/>
                                <w:sz w:val="21"/>
                                <w:szCs w:val="21"/>
                              </w:rPr>
                              <w:t>headed and participated in many EU-</w:t>
                            </w:r>
                            <w:r w:rsidR="001B0746" w:rsidRPr="00E55C67">
                              <w:rPr>
                                <w:rFonts w:ascii="Arial Narrow" w:hAnsi="Arial Narrow" w:cstheme="majorHAnsi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funded projects </w:t>
                            </w:r>
                            <w:r w:rsidR="00AA5D81" w:rsidRPr="00E55C67">
                              <w:rPr>
                                <w:rFonts w:ascii="Arial Narrow" w:hAnsi="Arial Narrow" w:cstheme="majorHAnsi"/>
                                <w:color w:val="000000" w:themeColor="text1"/>
                                <w:sz w:val="21"/>
                                <w:szCs w:val="21"/>
                              </w:rPr>
                              <w:t>(</w:t>
                            </w:r>
                            <w:hyperlink r:id="rId19" w:tooltip="https://cordis.europa.eu/project/id/115156" w:history="1">
                              <w:r w:rsidR="001B0746" w:rsidRPr="00E55C67">
                                <w:rPr>
                                  <w:rStyle w:val="Hyperlink"/>
                                  <w:rFonts w:ascii="Arial Narrow" w:hAnsi="Arial Narrow" w:cstheme="majorHAnsi"/>
                                  <w:color w:val="C00000"/>
                                  <w:sz w:val="21"/>
                                  <w:szCs w:val="21"/>
                                </w:rPr>
                                <w:t>DDmore</w:t>
                              </w:r>
                            </w:hyperlink>
                            <w:r w:rsidR="001B0746" w:rsidRPr="00E55C67">
                              <w:rPr>
                                <w:rStyle w:val="apple-converted-space"/>
                                <w:rFonts w:ascii="Arial Narrow" w:hAnsi="Arial Narrow" w:cstheme="majorHAnsi"/>
                                <w:color w:val="000000" w:themeColor="text1"/>
                                <w:sz w:val="21"/>
                                <w:szCs w:val="21"/>
                              </w:rPr>
                              <w:t> </w:t>
                            </w:r>
                            <w:r w:rsidR="001B0746" w:rsidRPr="00E55C67">
                              <w:rPr>
                                <w:rFonts w:ascii="Arial Narrow" w:hAnsi="Arial Narrow" w:cstheme="majorHAnsi"/>
                                <w:color w:val="000000" w:themeColor="text1"/>
                                <w:sz w:val="21"/>
                                <w:szCs w:val="21"/>
                              </w:rPr>
                              <w:t>under IMI JU, as well as</w:t>
                            </w:r>
                            <w:r w:rsidR="001B0746" w:rsidRPr="00E55C67">
                              <w:rPr>
                                <w:rStyle w:val="apple-converted-space"/>
                                <w:rFonts w:ascii="Arial Narrow" w:hAnsi="Arial Narrow" w:cstheme="majorHAnsi"/>
                                <w:color w:val="000000" w:themeColor="text1"/>
                                <w:sz w:val="21"/>
                                <w:szCs w:val="21"/>
                              </w:rPr>
                              <w:t> </w:t>
                            </w:r>
                            <w:hyperlink r:id="rId20" w:history="1">
                              <w:r w:rsidR="001B0746" w:rsidRPr="00E55C67">
                                <w:rPr>
                                  <w:rStyle w:val="Hyperlink"/>
                                  <w:rFonts w:ascii="Arial Narrow" w:hAnsi="Arial Narrow" w:cstheme="majorHAnsi"/>
                                  <w:color w:val="C00000"/>
                                  <w:sz w:val="21"/>
                                  <w:szCs w:val="21"/>
                                </w:rPr>
                                <w:t>COLOSSUS</w:t>
                              </w:r>
                            </w:hyperlink>
                            <w:r w:rsidR="001B0746" w:rsidRPr="00E55C67">
                              <w:rPr>
                                <w:rFonts w:ascii="Arial Narrow" w:hAnsi="Arial Narrow" w:cstheme="majorHAnsi"/>
                                <w:color w:val="C00000"/>
                                <w:sz w:val="21"/>
                                <w:szCs w:val="21"/>
                                <w:u w:val="single"/>
                              </w:rPr>
                              <w:t>,</w:t>
                            </w:r>
                            <w:r w:rsidR="001B0746" w:rsidRPr="00E55C67">
                              <w:rPr>
                                <w:rStyle w:val="apple-converted-space"/>
                                <w:rFonts w:ascii="Arial Narrow" w:hAnsi="Arial Narrow" w:cstheme="majorHAnsi"/>
                                <w:color w:val="C00000"/>
                                <w:sz w:val="21"/>
                                <w:szCs w:val="21"/>
                                <w:u w:val="single"/>
                              </w:rPr>
                              <w:t> </w:t>
                            </w:r>
                            <w:hyperlink r:id="rId21" w:tooltip="https://cordis.europa.eu/project/id/642295" w:history="1">
                              <w:r w:rsidR="001B0746" w:rsidRPr="00E55C67">
                                <w:rPr>
                                  <w:rStyle w:val="Hyperlink"/>
                                  <w:rFonts w:ascii="Arial Narrow" w:hAnsi="Arial Narrow" w:cstheme="majorHAnsi"/>
                                  <w:color w:val="C00000"/>
                                  <w:sz w:val="21"/>
                                  <w:szCs w:val="21"/>
                                </w:rPr>
                                <w:t>MEL-PLEX</w:t>
                              </w:r>
                            </w:hyperlink>
                            <w:r w:rsidR="001B0746" w:rsidRPr="00E55C67">
                              <w:rPr>
                                <w:rFonts w:ascii="Arial Narrow" w:hAnsi="Arial Narrow" w:cstheme="majorHAnsi"/>
                                <w:color w:val="C00000"/>
                                <w:sz w:val="21"/>
                                <w:szCs w:val="21"/>
                                <w:u w:val="single"/>
                              </w:rPr>
                              <w:t xml:space="preserve">, </w:t>
                            </w:r>
                            <w:hyperlink r:id="rId22" w:history="1">
                              <w:r w:rsidR="001B0746" w:rsidRPr="00E55C67">
                                <w:rPr>
                                  <w:rStyle w:val="Hyperlink"/>
                                  <w:rFonts w:ascii="Arial Narrow" w:hAnsi="Arial Narrow" w:cstheme="majorHAnsi"/>
                                  <w:color w:val="C00000"/>
                                  <w:sz w:val="21"/>
                                  <w:szCs w:val="21"/>
                                </w:rPr>
                                <w:t>APODECIDE</w:t>
                              </w:r>
                            </w:hyperlink>
                            <w:r w:rsidR="001B0746" w:rsidRPr="00E55C67">
                              <w:rPr>
                                <w:rFonts w:ascii="Arial Narrow" w:hAnsi="Arial Narrow" w:cstheme="majorHAnsi"/>
                                <w:color w:val="C00000"/>
                                <w:sz w:val="21"/>
                                <w:szCs w:val="21"/>
                                <w:u w:val="single"/>
                              </w:rPr>
                              <w:t xml:space="preserve">, </w:t>
                            </w:r>
                            <w:hyperlink r:id="rId23" w:history="1">
                              <w:r w:rsidR="001B0746" w:rsidRPr="00E55C67">
                                <w:rPr>
                                  <w:rStyle w:val="Hyperlink"/>
                                  <w:rFonts w:ascii="Arial Narrow" w:hAnsi="Arial Narrow" w:cstheme="majorHAnsi"/>
                                  <w:color w:val="C00000"/>
                                  <w:sz w:val="21"/>
                                  <w:szCs w:val="21"/>
                                </w:rPr>
                                <w:t>NEST</w:t>
                              </w:r>
                            </w:hyperlink>
                            <w:r w:rsidR="00D207B1" w:rsidRPr="00E55C67">
                              <w:rPr>
                                <w:rFonts w:ascii="Arial Narrow" w:hAnsi="Arial Narrow" w:cstheme="majorHAnsi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, </w:t>
                            </w:r>
                            <w:r w:rsidR="00E629BF" w:rsidRPr="00E55C67">
                              <w:rPr>
                                <w:rFonts w:ascii="Arial Narrow" w:hAnsi="Arial Narrow" w:cstheme="majorHAnsi"/>
                                <w:color w:val="000000" w:themeColor="text1"/>
                                <w:sz w:val="21"/>
                                <w:szCs w:val="21"/>
                              </w:rPr>
                              <w:t>etc</w:t>
                            </w:r>
                            <w:r w:rsidR="00E55C67" w:rsidRPr="00E55C67">
                              <w:rPr>
                                <w:rFonts w:ascii="Arial Narrow" w:hAnsi="Arial Narrow" w:cstheme="majorHAnsi"/>
                                <w:color w:val="000000" w:themeColor="text1"/>
                                <w:sz w:val="21"/>
                                <w:szCs w:val="21"/>
                              </w:rPr>
                              <w:t>.</w:t>
                            </w:r>
                            <w:r w:rsidR="00AA5D81" w:rsidRPr="00E55C67">
                              <w:rPr>
                                <w:rFonts w:ascii="Arial Narrow" w:hAnsi="Arial Narrow" w:cstheme="majorHAnsi"/>
                                <w:color w:val="000000" w:themeColor="text1"/>
                                <w:sz w:val="21"/>
                                <w:szCs w:val="21"/>
                              </w:rPr>
                              <w:t>)</w:t>
                            </w:r>
                            <w:r w:rsidR="001B0746" w:rsidRPr="00E55C67">
                              <w:rPr>
                                <w:rFonts w:ascii="Arial Narrow" w:hAnsi="Arial Narrow" w:cstheme="majorHAnsi"/>
                                <w:color w:val="000000" w:themeColor="text1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640AE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3.9pt;margin-top:21.85pt;width:184.15pt;height:377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" fillcolor="#f8f6d4" stroked="f" strokeweight=".5pt">
                <v:shadow on="t" color="black" opacity="26214f" origin="-.5,-.5" offset=".74836mm,.74836mm"/>
                <v:textbox>
                  <w:txbxContent>
                    <w:p w14:paraId="2FD6A9F5" w14:textId="347754EA" w:rsidR="001B0746" w:rsidRPr="00C100F1" w:rsidRDefault="003254E5" w:rsidP="00C100F1">
                      <w:pPr>
                        <w:spacing w:after="120"/>
                        <w:ind w:right="-17"/>
                        <w:rPr>
                          <w:rFonts w:ascii="Arial Narrow" w:hAnsi="Arial Narrow" w:cstheme="majorHAnsi"/>
                          <w:color w:val="000000" w:themeColor="text1"/>
                        </w:rPr>
                      </w:pPr>
                      <w:r w:rsidRPr="00C100F1">
                        <w:rPr>
                          <w:rFonts w:ascii="Arial Narrow" w:hAnsi="Arial Narrow"/>
                          <w:b/>
                          <w:bCs/>
                        </w:rPr>
                        <w:t xml:space="preserve">About </w:t>
                      </w:r>
                      <w:hyperlink r:id="rId24" w:history="1">
                        <w:r w:rsidRPr="007F1908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IMBM</w:t>
                        </w:r>
                      </w:hyperlink>
                      <w:r w:rsidR="001B0746" w:rsidRPr="00C100F1">
                        <w:rPr>
                          <w:rFonts w:ascii="Arial Narrow" w:hAnsi="Arial Narrow" w:cstheme="majorHAnsi"/>
                          <w:color w:val="000000" w:themeColor="text1"/>
                        </w:rPr>
                        <w:t xml:space="preserve"> </w:t>
                      </w:r>
                    </w:p>
                    <w:p w14:paraId="5942DEFD" w14:textId="5DBF02FA" w:rsidR="000E5BAC" w:rsidRPr="00051482" w:rsidRDefault="007F1908" w:rsidP="007F1908">
                      <w:pPr>
                        <w:spacing w:after="120"/>
                        <w:ind w:right="-17"/>
                        <w:jc w:val="both"/>
                        <w:rPr>
                          <w:rFonts w:ascii="Arial Narrow" w:hAnsi="Arial Narrow" w:cs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 w:cstheme="majorHAnsi"/>
                          <w:b/>
                          <w:bCs/>
                          <w:sz w:val="21"/>
                          <w:szCs w:val="21"/>
                        </w:rPr>
                        <w:t>IMBM</w:t>
                      </w:r>
                      <w:r w:rsidR="00957898" w:rsidRPr="00051482">
                        <w:rPr>
                          <w:rStyle w:val="Hyperlink"/>
                          <w:rFonts w:ascii="Arial Narrow" w:hAnsi="Arial Narrow" w:cstheme="majorHAnsi"/>
                          <w:b/>
                          <w:bCs/>
                          <w:color w:val="C00000"/>
                          <w:sz w:val="21"/>
                          <w:szCs w:val="21"/>
                          <w:u w:val="none"/>
                        </w:rPr>
                        <w:t xml:space="preserve"> </w:t>
                      </w:r>
                      <w:r w:rsidR="00957898" w:rsidRPr="00051482">
                        <w:rPr>
                          <w:rFonts w:ascii="Arial Narrow" w:hAnsi="Arial Narrow"/>
                          <w:sz w:val="21"/>
                          <w:szCs w:val="21"/>
                        </w:rPr>
                        <w:t xml:space="preserve">delves in </w:t>
                      </w:r>
                      <w:r w:rsidR="00957898" w:rsidRPr="00051482">
                        <w:rPr>
                          <w:rFonts w:ascii="Arial Narrow" w:hAnsi="Arial Narrow" w:cstheme="majorHAnsi"/>
                          <w:sz w:val="21"/>
                          <w:szCs w:val="21"/>
                        </w:rPr>
                        <w:t xml:space="preserve">the area of precision medicine, designing </w:t>
                      </w:r>
                      <w:r w:rsidR="00F90D88" w:rsidRPr="00051482">
                        <w:rPr>
                          <w:rFonts w:ascii="Arial Narrow" w:hAnsi="Arial Narrow" w:cstheme="majorHAnsi"/>
                          <w:sz w:val="21"/>
                          <w:szCs w:val="21"/>
                        </w:rPr>
                        <w:t>software algorithms for optimizing and personalizing cancer drug therapy in advanced cancers</w:t>
                      </w:r>
                      <w:r w:rsidR="00377AAC" w:rsidRPr="00051482">
                        <w:rPr>
                          <w:rFonts w:ascii="Arial Narrow" w:hAnsi="Arial Narrow" w:cstheme="majorHAnsi"/>
                          <w:sz w:val="21"/>
                          <w:szCs w:val="21"/>
                        </w:rPr>
                        <w:t>.</w:t>
                      </w:r>
                      <w:r w:rsidR="00F90D88" w:rsidRPr="00051482">
                        <w:rPr>
                          <w:rFonts w:ascii="Arial Narrow" w:hAnsi="Arial Narrow" w:cstheme="majorHAnsi"/>
                          <w:sz w:val="21"/>
                          <w:szCs w:val="21"/>
                        </w:rPr>
                        <w:t xml:space="preserve"> Our technology relies on mechanistic mathematical modeling </w:t>
                      </w:r>
                      <w:r w:rsidR="00366C72" w:rsidRPr="00051482">
                        <w:rPr>
                          <w:rFonts w:ascii="Arial Narrow" w:hAnsi="Arial Narrow" w:cstheme="majorHAnsi"/>
                          <w:sz w:val="21"/>
                          <w:szCs w:val="21"/>
                        </w:rPr>
                        <w:t xml:space="preserve">of disease </w:t>
                      </w:r>
                      <w:r w:rsidR="00F90D88" w:rsidRPr="00051482">
                        <w:rPr>
                          <w:rFonts w:ascii="Arial Narrow" w:hAnsi="Arial Narrow" w:cstheme="majorHAnsi"/>
                          <w:sz w:val="21"/>
                          <w:szCs w:val="21"/>
                        </w:rPr>
                        <w:t>dynamic</w:t>
                      </w:r>
                      <w:r w:rsidR="00366C72" w:rsidRPr="00051482">
                        <w:rPr>
                          <w:rFonts w:ascii="Arial Narrow" w:hAnsi="Arial Narrow" w:cstheme="majorHAnsi"/>
                          <w:sz w:val="21"/>
                          <w:szCs w:val="21"/>
                        </w:rPr>
                        <w:t>s</w:t>
                      </w:r>
                      <w:r w:rsidR="00F90D88" w:rsidRPr="00051482">
                        <w:rPr>
                          <w:rFonts w:ascii="Arial Narrow" w:hAnsi="Arial Narrow" w:cstheme="majorHAnsi"/>
                          <w:sz w:val="21"/>
                          <w:szCs w:val="21"/>
                        </w:rPr>
                        <w:t xml:space="preserve"> together with statistical/AI</w:t>
                      </w:r>
                      <w:r w:rsidR="00051482">
                        <w:rPr>
                          <w:rFonts w:ascii="Arial Narrow" w:hAnsi="Arial Narrow" w:cstheme="majorHAnsi"/>
                          <w:sz w:val="21"/>
                          <w:szCs w:val="21"/>
                        </w:rPr>
                        <w:t xml:space="preserve"> </w:t>
                      </w:r>
                      <w:r w:rsidR="00366C72" w:rsidRPr="00051482">
                        <w:rPr>
                          <w:rFonts w:ascii="Arial Narrow" w:hAnsi="Arial Narrow" w:cstheme="majorHAnsi"/>
                          <w:sz w:val="21"/>
                          <w:szCs w:val="21"/>
                        </w:rPr>
                        <w:t xml:space="preserve">models. It </w:t>
                      </w:r>
                      <w:r w:rsidR="00F90D88" w:rsidRPr="00051482">
                        <w:rPr>
                          <w:rFonts w:ascii="Arial Narrow" w:hAnsi="Arial Narrow" w:cstheme="majorHAnsi"/>
                          <w:sz w:val="21"/>
                          <w:szCs w:val="21"/>
                        </w:rPr>
                        <w:t>enable</w:t>
                      </w:r>
                      <w:r w:rsidR="00366C72" w:rsidRPr="00051482">
                        <w:rPr>
                          <w:rFonts w:ascii="Arial Narrow" w:hAnsi="Arial Narrow" w:cstheme="majorHAnsi"/>
                          <w:sz w:val="21"/>
                          <w:szCs w:val="21"/>
                        </w:rPr>
                        <w:t>s</w:t>
                      </w:r>
                      <w:r w:rsidR="00F90D88" w:rsidRPr="00051482">
                        <w:rPr>
                          <w:rFonts w:ascii="Arial Narrow" w:hAnsi="Arial Narrow" w:cstheme="majorHAnsi"/>
                          <w:sz w:val="21"/>
                          <w:szCs w:val="21"/>
                        </w:rPr>
                        <w:t xml:space="preserve"> </w:t>
                      </w:r>
                      <w:r w:rsidR="00366C72" w:rsidRPr="00051482">
                        <w:rPr>
                          <w:rFonts w:ascii="Arial Narrow" w:hAnsi="Arial Narrow" w:cstheme="majorHAnsi"/>
                          <w:sz w:val="21"/>
                          <w:szCs w:val="21"/>
                        </w:rPr>
                        <w:t xml:space="preserve">unique </w:t>
                      </w:r>
                      <w:r w:rsidR="00F90D88" w:rsidRPr="00051482">
                        <w:rPr>
                          <w:rFonts w:ascii="Arial Narrow" w:hAnsi="Arial Narrow" w:cstheme="majorHAnsi"/>
                          <w:sz w:val="21"/>
                          <w:szCs w:val="21"/>
                        </w:rPr>
                        <w:t xml:space="preserve">integration of multiscale patient information (e.g. </w:t>
                      </w:r>
                      <w:r w:rsidR="00957898" w:rsidRPr="00051482">
                        <w:rPr>
                          <w:rFonts w:ascii="Arial Narrow" w:hAnsi="Arial Narrow" w:cstheme="majorHAnsi"/>
                          <w:sz w:val="21"/>
                          <w:szCs w:val="21"/>
                        </w:rPr>
                        <w:t xml:space="preserve">genomics, </w:t>
                      </w:r>
                      <w:r w:rsidR="00366C72" w:rsidRPr="00051482">
                        <w:rPr>
                          <w:rFonts w:ascii="Arial Narrow" w:hAnsi="Arial Narrow" w:cstheme="majorHAnsi"/>
                          <w:sz w:val="21"/>
                          <w:szCs w:val="21"/>
                        </w:rPr>
                        <w:t xml:space="preserve">proteomics, </w:t>
                      </w:r>
                      <w:r w:rsidR="00F90D88" w:rsidRPr="00051482">
                        <w:rPr>
                          <w:rFonts w:ascii="Arial Narrow" w:hAnsi="Arial Narrow" w:cstheme="majorHAnsi"/>
                          <w:sz w:val="21"/>
                          <w:szCs w:val="21"/>
                        </w:rPr>
                        <w:t>tumor biomarkers, radiology assessments, and clinical metrics).</w:t>
                      </w:r>
                    </w:p>
                    <w:p w14:paraId="75717895" w14:textId="77777777" w:rsidR="00F90D88" w:rsidRPr="00051482" w:rsidRDefault="00F90D88">
                      <w:pPr>
                        <w:spacing w:after="120"/>
                        <w:ind w:right="-17"/>
                        <w:jc w:val="both"/>
                        <w:rPr>
                          <w:rFonts w:ascii="Arial Narrow" w:hAnsi="Arial Narrow" w:cstheme="majorHAnsi"/>
                          <w:sz w:val="21"/>
                          <w:szCs w:val="21"/>
                        </w:rPr>
                      </w:pPr>
                      <w:r w:rsidRPr="00051482">
                        <w:rPr>
                          <w:rFonts w:ascii="Arial Narrow" w:hAnsi="Arial Narrow" w:cstheme="majorHAnsi"/>
                          <w:sz w:val="21"/>
                          <w:szCs w:val="21"/>
                        </w:rPr>
                        <w:t xml:space="preserve">Our algorithms </w:t>
                      </w:r>
                      <w:r w:rsidR="00366C72" w:rsidRPr="00051482">
                        <w:rPr>
                          <w:rFonts w:ascii="Arial Narrow" w:hAnsi="Arial Narrow" w:cstheme="majorHAnsi"/>
                          <w:sz w:val="21"/>
                          <w:szCs w:val="21"/>
                        </w:rPr>
                        <w:t>enable to predict</w:t>
                      </w:r>
                      <w:r w:rsidRPr="00051482">
                        <w:rPr>
                          <w:rFonts w:ascii="Arial Narrow" w:hAnsi="Arial Narrow" w:cstheme="majorHAnsi"/>
                          <w:sz w:val="21"/>
                          <w:szCs w:val="21"/>
                        </w:rPr>
                        <w:t xml:space="preserve"> </w:t>
                      </w:r>
                      <w:r w:rsidR="00957898" w:rsidRPr="00051482">
                        <w:rPr>
                          <w:rFonts w:ascii="Arial Narrow" w:hAnsi="Arial Narrow" w:cstheme="majorHAnsi"/>
                          <w:sz w:val="21"/>
                          <w:szCs w:val="21"/>
                        </w:rPr>
                        <w:t xml:space="preserve">personal </w:t>
                      </w:r>
                      <w:r w:rsidRPr="00051482">
                        <w:rPr>
                          <w:rFonts w:ascii="Arial Narrow" w:hAnsi="Arial Narrow" w:cstheme="majorHAnsi"/>
                          <w:sz w:val="21"/>
                          <w:szCs w:val="21"/>
                        </w:rPr>
                        <w:t xml:space="preserve">patient response to therapy, surface prognostic/predictive biomarkers, prioritize </w:t>
                      </w:r>
                      <w:r w:rsidR="00957898" w:rsidRPr="00051482">
                        <w:rPr>
                          <w:rFonts w:ascii="Arial Narrow" w:hAnsi="Arial Narrow" w:cstheme="majorHAnsi"/>
                          <w:sz w:val="21"/>
                          <w:szCs w:val="21"/>
                        </w:rPr>
                        <w:t xml:space="preserve">various </w:t>
                      </w:r>
                      <w:r w:rsidRPr="00051482">
                        <w:rPr>
                          <w:rFonts w:ascii="Arial Narrow" w:hAnsi="Arial Narrow" w:cstheme="majorHAnsi"/>
                          <w:sz w:val="21"/>
                          <w:szCs w:val="21"/>
                        </w:rPr>
                        <w:t>therapeutic options in a guideline-compliant manner, and assist physician's decision-making</w:t>
                      </w:r>
                      <w:r w:rsidR="00D207B1" w:rsidRPr="00051482">
                        <w:rPr>
                          <w:rFonts w:ascii="Arial Narrow" w:hAnsi="Arial Narrow" w:cstheme="majorHAnsi"/>
                          <w:sz w:val="21"/>
                          <w:szCs w:val="21"/>
                        </w:rPr>
                        <w:t>,</w:t>
                      </w:r>
                      <w:r w:rsidRPr="00051482">
                        <w:rPr>
                          <w:rFonts w:ascii="Arial Narrow" w:hAnsi="Arial Narrow" w:cstheme="majorHAnsi"/>
                          <w:sz w:val="21"/>
                          <w:szCs w:val="21"/>
                        </w:rPr>
                        <w:t xml:space="preserve"> to extend patient's survival and QoL. </w:t>
                      </w:r>
                    </w:p>
                    <w:p w14:paraId="1D2BE2D1" w14:textId="2923479A" w:rsidR="003254E5" w:rsidRPr="00E55C67" w:rsidRDefault="0094503F" w:rsidP="00E55C67">
                      <w:pPr>
                        <w:spacing w:after="120"/>
                        <w:ind w:right="-19"/>
                        <w:jc w:val="both"/>
                        <w:rPr>
                          <w:rFonts w:ascii="Arial Narrow" w:hAnsi="Arial Narrow"/>
                          <w:b/>
                          <w:bCs/>
                          <w:sz w:val="21"/>
                          <w:szCs w:val="21"/>
                        </w:rPr>
                      </w:pPr>
                      <w:r w:rsidRPr="00051482">
                        <w:rPr>
                          <w:rFonts w:ascii="Arial Narrow" w:hAnsi="Arial Narrow" w:cstheme="majorHAnsi"/>
                          <w:sz w:val="21"/>
                          <w:szCs w:val="21"/>
                        </w:rPr>
                        <w:t xml:space="preserve">With its </w:t>
                      </w:r>
                      <w:r w:rsidR="00366C72" w:rsidRPr="00051482">
                        <w:rPr>
                          <w:rFonts w:ascii="Arial Narrow" w:hAnsi="Arial Narrow" w:cstheme="majorHAnsi"/>
                          <w:sz w:val="21"/>
                          <w:szCs w:val="21"/>
                        </w:rPr>
                        <w:t xml:space="preserve">interdisciplinary </w:t>
                      </w:r>
                      <w:r w:rsidRPr="00051482">
                        <w:rPr>
                          <w:rFonts w:ascii="Arial Narrow" w:hAnsi="Arial Narrow" w:cstheme="majorHAnsi"/>
                          <w:sz w:val="21"/>
                          <w:szCs w:val="21"/>
                        </w:rPr>
                        <w:t xml:space="preserve">team, </w:t>
                      </w:r>
                      <w:r w:rsidR="00F90D88" w:rsidRPr="00051482">
                        <w:rPr>
                          <w:rFonts w:ascii="Arial Narrow" w:hAnsi="Arial Narrow" w:cstheme="majorHAnsi"/>
                          <w:sz w:val="21"/>
                          <w:szCs w:val="21"/>
                        </w:rPr>
                        <w:t xml:space="preserve">IMBM has been active in research, industry and pharma-oriented </w:t>
                      </w:r>
                      <w:r w:rsidR="00F90D88" w:rsidRPr="00E55C67">
                        <w:rPr>
                          <w:rFonts w:ascii="Arial Narrow" w:hAnsi="Arial Narrow" w:cstheme="majorHAnsi"/>
                          <w:sz w:val="21"/>
                          <w:szCs w:val="21"/>
                        </w:rPr>
                        <w:t xml:space="preserve">projects in </w:t>
                      </w:r>
                      <w:r w:rsidR="00366C72" w:rsidRPr="00E55C67">
                        <w:rPr>
                          <w:rFonts w:ascii="Arial Narrow" w:hAnsi="Arial Narrow" w:cstheme="majorHAnsi"/>
                          <w:sz w:val="21"/>
                          <w:szCs w:val="21"/>
                        </w:rPr>
                        <w:t>personalized oncology</w:t>
                      </w:r>
                      <w:r w:rsidR="00F90D88" w:rsidRPr="00E55C67">
                        <w:rPr>
                          <w:rFonts w:ascii="Arial Narrow" w:hAnsi="Arial Narrow" w:cstheme="majorHAnsi"/>
                          <w:sz w:val="21"/>
                          <w:szCs w:val="21"/>
                        </w:rPr>
                        <w:t>, partly under its associated startup</w:t>
                      </w:r>
                      <w:r w:rsidR="00E55C67" w:rsidRPr="00E55C67">
                        <w:rPr>
                          <w:rFonts w:ascii="Arial Narrow" w:hAnsi="Arial Narrow" w:cstheme="majorHAnsi"/>
                          <w:sz w:val="21"/>
                          <w:szCs w:val="21"/>
                        </w:rPr>
                        <w:t xml:space="preserve"> </w:t>
                      </w:r>
                      <w:hyperlink r:id="rId25" w:history="1">
                        <w:r w:rsidR="00E55C67" w:rsidRPr="00E55C67">
                          <w:rPr>
                            <w:rStyle w:val="Hyperlink"/>
                            <w:rFonts w:ascii="Arial Narrow" w:hAnsi="Arial Narrow"/>
                            <w:color w:val="0070C0"/>
                            <w:sz w:val="21"/>
                            <w:szCs w:val="21"/>
                          </w:rPr>
                          <w:t>Optimata Ltd.</w:t>
                        </w:r>
                      </w:hyperlink>
                      <w:r w:rsidR="00051482" w:rsidRPr="00E55C67">
                        <w:rPr>
                          <w:rFonts w:ascii="Arial Narrow" w:hAnsi="Arial Narrow" w:cstheme="majorHAnsi"/>
                          <w:sz w:val="21"/>
                          <w:szCs w:val="21"/>
                        </w:rPr>
                        <w:t xml:space="preserve"> </w:t>
                      </w:r>
                      <w:r w:rsidR="00F90D88" w:rsidRPr="00E55C67">
                        <w:rPr>
                          <w:rFonts w:ascii="Arial Narrow" w:hAnsi="Arial Narrow" w:cstheme="majorHAnsi"/>
                          <w:sz w:val="21"/>
                          <w:szCs w:val="21"/>
                        </w:rPr>
                        <w:t>(</w:t>
                      </w:r>
                      <w:r w:rsidR="00E55C67" w:rsidRPr="00E55C67">
                        <w:rPr>
                          <w:rFonts w:ascii="Arial Narrow" w:hAnsi="Arial Narrow" w:cstheme="majorHAnsi"/>
                          <w:sz w:val="21"/>
                          <w:szCs w:val="21"/>
                        </w:rPr>
                        <w:t xml:space="preserve">publications appear </w:t>
                      </w:r>
                      <w:hyperlink r:id="rId26" w:history="1">
                        <w:r w:rsidR="00E55C67" w:rsidRPr="00E55C67">
                          <w:rPr>
                            <w:rStyle w:val="Hyperlink"/>
                            <w:rFonts w:ascii="Arial Narrow" w:hAnsi="Arial Narrow" w:cstheme="majorHAnsi"/>
                            <w:sz w:val="21"/>
                            <w:szCs w:val="21"/>
                          </w:rPr>
                          <w:t>here</w:t>
                        </w:r>
                      </w:hyperlink>
                      <w:r w:rsidR="00E55C67" w:rsidRPr="00E55C67">
                        <w:rPr>
                          <w:rFonts w:ascii="Arial Narrow" w:hAnsi="Arial Narrow" w:cstheme="majorHAnsi"/>
                          <w:sz w:val="21"/>
                          <w:szCs w:val="21"/>
                        </w:rPr>
                        <w:t xml:space="preserve"> and </w:t>
                      </w:r>
                      <w:hyperlink r:id="rId27" w:history="1">
                        <w:r w:rsidR="00E55C67" w:rsidRPr="00E55C67">
                          <w:rPr>
                            <w:rStyle w:val="Hyperlink"/>
                            <w:rFonts w:ascii="Arial Narrow" w:hAnsi="Arial Narrow" w:cstheme="majorHAnsi"/>
                            <w:sz w:val="21"/>
                            <w:szCs w:val="21"/>
                          </w:rPr>
                          <w:t>here</w:t>
                        </w:r>
                      </w:hyperlink>
                      <w:r w:rsidR="00F90D88" w:rsidRPr="00E55C67">
                        <w:rPr>
                          <w:rStyle w:val="Hyperlink"/>
                          <w:rFonts w:ascii="Arial Narrow" w:hAnsi="Arial Narrow" w:cstheme="majorHAnsi"/>
                          <w:sz w:val="21"/>
                          <w:szCs w:val="21"/>
                        </w:rPr>
                        <w:t>)</w:t>
                      </w:r>
                      <w:r w:rsidR="00F90D88" w:rsidRPr="00E55C67">
                        <w:rPr>
                          <w:rFonts w:ascii="Arial Narrow" w:hAnsi="Arial Narrow" w:cstheme="majorHAnsi"/>
                          <w:sz w:val="21"/>
                          <w:szCs w:val="21"/>
                        </w:rPr>
                        <w:t xml:space="preserve">. </w:t>
                      </w:r>
                      <w:r w:rsidR="00E629BF" w:rsidRPr="00E55C67">
                        <w:rPr>
                          <w:rFonts w:ascii="Arial Narrow" w:hAnsi="Arial Narrow" w:cstheme="majorHAnsi"/>
                          <w:color w:val="000000" w:themeColor="text1"/>
                          <w:sz w:val="21"/>
                          <w:szCs w:val="21"/>
                        </w:rPr>
                        <w:t>W</w:t>
                      </w:r>
                      <w:r w:rsidR="001B0746" w:rsidRPr="00E55C67">
                        <w:rPr>
                          <w:rFonts w:ascii="Arial Narrow" w:hAnsi="Arial Narrow" w:cstheme="majorHAnsi"/>
                          <w:color w:val="000000" w:themeColor="text1"/>
                          <w:sz w:val="21"/>
                          <w:szCs w:val="21"/>
                        </w:rPr>
                        <w:t xml:space="preserve">e have </w:t>
                      </w:r>
                      <w:r w:rsidR="00AA5D81" w:rsidRPr="00E55C67">
                        <w:rPr>
                          <w:rFonts w:ascii="Arial Narrow" w:hAnsi="Arial Narrow" w:cstheme="majorHAnsi"/>
                          <w:color w:val="000000" w:themeColor="text1"/>
                          <w:sz w:val="21"/>
                          <w:szCs w:val="21"/>
                        </w:rPr>
                        <w:t>headed and participated in many EU-</w:t>
                      </w:r>
                      <w:r w:rsidR="001B0746" w:rsidRPr="00E55C67">
                        <w:rPr>
                          <w:rFonts w:ascii="Arial Narrow" w:hAnsi="Arial Narrow" w:cstheme="majorHAnsi"/>
                          <w:color w:val="000000" w:themeColor="text1"/>
                          <w:sz w:val="21"/>
                          <w:szCs w:val="21"/>
                        </w:rPr>
                        <w:t xml:space="preserve">funded projects </w:t>
                      </w:r>
                      <w:r w:rsidR="00AA5D81" w:rsidRPr="00E55C67">
                        <w:rPr>
                          <w:rFonts w:ascii="Arial Narrow" w:hAnsi="Arial Narrow" w:cstheme="majorHAnsi"/>
                          <w:color w:val="000000" w:themeColor="text1"/>
                          <w:sz w:val="21"/>
                          <w:szCs w:val="21"/>
                        </w:rPr>
                        <w:t>(</w:t>
                      </w:r>
                      <w:proofErr w:type="spellStart"/>
                      <w:r w:rsidR="00E55C67" w:rsidRPr="00E55C67">
                        <w:fldChar w:fldCharType="begin"/>
                      </w:r>
                      <w:r w:rsidR="00E55C67" w:rsidRPr="00E55C67">
                        <w:rPr>
                          <w:rFonts w:ascii="Arial Narrow" w:hAnsi="Arial Narrow"/>
                          <w:sz w:val="21"/>
                          <w:szCs w:val="21"/>
                        </w:rPr>
                        <w:instrText xml:space="preserve"> HYPERLINK "https://cordis.europa.eu/project/id/115156" \o "https://cordis.europa.eu/project/id/115156" </w:instrText>
                      </w:r>
                      <w:r w:rsidR="00E55C67" w:rsidRPr="00E55C67">
                        <w:fldChar w:fldCharType="separate"/>
                      </w:r>
                      <w:r w:rsidR="001B0746" w:rsidRPr="00E55C67">
                        <w:rPr>
                          <w:rStyle w:val="Hyperlink"/>
                          <w:rFonts w:ascii="Arial Narrow" w:hAnsi="Arial Narrow" w:cstheme="majorHAnsi"/>
                          <w:color w:val="C00000"/>
                          <w:sz w:val="21"/>
                          <w:szCs w:val="21"/>
                        </w:rPr>
                        <w:t>DDmore</w:t>
                      </w:r>
                      <w:proofErr w:type="spellEnd"/>
                      <w:r w:rsidR="00E55C67" w:rsidRPr="00E55C67">
                        <w:rPr>
                          <w:rStyle w:val="Hyperlink"/>
                          <w:rFonts w:ascii="Arial Narrow" w:hAnsi="Arial Narrow" w:cstheme="majorHAnsi"/>
                          <w:color w:val="C00000"/>
                          <w:sz w:val="21"/>
                          <w:szCs w:val="21"/>
                        </w:rPr>
                        <w:fldChar w:fldCharType="end"/>
                      </w:r>
                      <w:r w:rsidR="001B0746" w:rsidRPr="00E55C67">
                        <w:rPr>
                          <w:rStyle w:val="apple-converted-space"/>
                          <w:rFonts w:ascii="Arial Narrow" w:hAnsi="Arial Narrow" w:cstheme="majorHAnsi"/>
                          <w:color w:val="000000" w:themeColor="text1"/>
                          <w:sz w:val="21"/>
                          <w:szCs w:val="21"/>
                        </w:rPr>
                        <w:t> </w:t>
                      </w:r>
                      <w:r w:rsidR="001B0746" w:rsidRPr="00E55C67">
                        <w:rPr>
                          <w:rFonts w:ascii="Arial Narrow" w:hAnsi="Arial Narrow" w:cstheme="majorHAnsi"/>
                          <w:color w:val="000000" w:themeColor="text1"/>
                          <w:sz w:val="21"/>
                          <w:szCs w:val="21"/>
                        </w:rPr>
                        <w:t>under IMI JU, as well as</w:t>
                      </w:r>
                      <w:r w:rsidR="001B0746" w:rsidRPr="00E55C67">
                        <w:rPr>
                          <w:rStyle w:val="apple-converted-space"/>
                          <w:rFonts w:ascii="Arial Narrow" w:hAnsi="Arial Narrow" w:cstheme="majorHAnsi"/>
                          <w:color w:val="000000" w:themeColor="text1"/>
                          <w:sz w:val="21"/>
                          <w:szCs w:val="21"/>
                        </w:rPr>
                        <w:t> </w:t>
                      </w:r>
                      <w:hyperlink r:id="rId28" w:history="1">
                        <w:r w:rsidR="001B0746" w:rsidRPr="00E55C67">
                          <w:rPr>
                            <w:rStyle w:val="Hyperlink"/>
                            <w:rFonts w:ascii="Arial Narrow" w:hAnsi="Arial Narrow" w:cstheme="majorHAnsi"/>
                            <w:color w:val="C00000"/>
                            <w:sz w:val="21"/>
                            <w:szCs w:val="21"/>
                          </w:rPr>
                          <w:t>COLOSSUS</w:t>
                        </w:r>
                      </w:hyperlink>
                      <w:r w:rsidR="001B0746" w:rsidRPr="00E55C67">
                        <w:rPr>
                          <w:rFonts w:ascii="Arial Narrow" w:hAnsi="Arial Narrow" w:cstheme="majorHAnsi"/>
                          <w:color w:val="C00000"/>
                          <w:sz w:val="21"/>
                          <w:szCs w:val="21"/>
                          <w:u w:val="single"/>
                        </w:rPr>
                        <w:t>,</w:t>
                      </w:r>
                      <w:r w:rsidR="001B0746" w:rsidRPr="00E55C67">
                        <w:rPr>
                          <w:rStyle w:val="apple-converted-space"/>
                          <w:rFonts w:ascii="Arial Narrow" w:hAnsi="Arial Narrow" w:cstheme="majorHAnsi"/>
                          <w:color w:val="C00000"/>
                          <w:sz w:val="21"/>
                          <w:szCs w:val="21"/>
                          <w:u w:val="single"/>
                        </w:rPr>
                        <w:t> </w:t>
                      </w:r>
                      <w:hyperlink r:id="rId29" w:tooltip="https://cordis.europa.eu/project/id/642295" w:history="1">
                        <w:r w:rsidR="001B0746" w:rsidRPr="00E55C67">
                          <w:rPr>
                            <w:rStyle w:val="Hyperlink"/>
                            <w:rFonts w:ascii="Arial Narrow" w:hAnsi="Arial Narrow" w:cstheme="majorHAnsi"/>
                            <w:color w:val="C00000"/>
                            <w:sz w:val="21"/>
                            <w:szCs w:val="21"/>
                          </w:rPr>
                          <w:t>MEL-PLEX</w:t>
                        </w:r>
                      </w:hyperlink>
                      <w:r w:rsidR="001B0746" w:rsidRPr="00E55C67">
                        <w:rPr>
                          <w:rFonts w:ascii="Arial Narrow" w:hAnsi="Arial Narrow" w:cstheme="majorHAnsi"/>
                          <w:color w:val="C00000"/>
                          <w:sz w:val="21"/>
                          <w:szCs w:val="21"/>
                          <w:u w:val="single"/>
                        </w:rPr>
                        <w:t xml:space="preserve">, </w:t>
                      </w:r>
                      <w:hyperlink r:id="rId30" w:history="1">
                        <w:r w:rsidR="001B0746" w:rsidRPr="00E55C67">
                          <w:rPr>
                            <w:rStyle w:val="Hyperlink"/>
                            <w:rFonts w:ascii="Arial Narrow" w:hAnsi="Arial Narrow" w:cstheme="majorHAnsi"/>
                            <w:color w:val="C00000"/>
                            <w:sz w:val="21"/>
                            <w:szCs w:val="21"/>
                          </w:rPr>
                          <w:t>APODECIDE</w:t>
                        </w:r>
                      </w:hyperlink>
                      <w:r w:rsidR="001B0746" w:rsidRPr="00E55C67">
                        <w:rPr>
                          <w:rFonts w:ascii="Arial Narrow" w:hAnsi="Arial Narrow" w:cstheme="majorHAnsi"/>
                          <w:color w:val="C00000"/>
                          <w:sz w:val="21"/>
                          <w:szCs w:val="21"/>
                          <w:u w:val="single"/>
                        </w:rPr>
                        <w:t xml:space="preserve">, </w:t>
                      </w:r>
                      <w:hyperlink r:id="rId31" w:history="1">
                        <w:r w:rsidR="001B0746" w:rsidRPr="00E55C67">
                          <w:rPr>
                            <w:rStyle w:val="Hyperlink"/>
                            <w:rFonts w:ascii="Arial Narrow" w:hAnsi="Arial Narrow" w:cstheme="majorHAnsi"/>
                            <w:color w:val="C00000"/>
                            <w:sz w:val="21"/>
                            <w:szCs w:val="21"/>
                          </w:rPr>
                          <w:t>NEST</w:t>
                        </w:r>
                      </w:hyperlink>
                      <w:r w:rsidR="00D207B1" w:rsidRPr="00E55C67">
                        <w:rPr>
                          <w:rFonts w:ascii="Arial Narrow" w:hAnsi="Arial Narrow" w:cstheme="majorHAnsi"/>
                          <w:color w:val="000000" w:themeColor="text1"/>
                          <w:sz w:val="21"/>
                          <w:szCs w:val="21"/>
                        </w:rPr>
                        <w:t xml:space="preserve">, </w:t>
                      </w:r>
                      <w:r w:rsidR="00E629BF" w:rsidRPr="00E55C67">
                        <w:rPr>
                          <w:rFonts w:ascii="Arial Narrow" w:hAnsi="Arial Narrow" w:cstheme="majorHAnsi"/>
                          <w:color w:val="000000" w:themeColor="text1"/>
                          <w:sz w:val="21"/>
                          <w:szCs w:val="21"/>
                        </w:rPr>
                        <w:t>etc</w:t>
                      </w:r>
                      <w:r w:rsidR="00E55C67" w:rsidRPr="00E55C67">
                        <w:rPr>
                          <w:rFonts w:ascii="Arial Narrow" w:hAnsi="Arial Narrow" w:cstheme="majorHAnsi"/>
                          <w:color w:val="000000" w:themeColor="text1"/>
                          <w:sz w:val="21"/>
                          <w:szCs w:val="21"/>
                        </w:rPr>
                        <w:t>.</w:t>
                      </w:r>
                      <w:r w:rsidR="00AA5D81" w:rsidRPr="00E55C67">
                        <w:rPr>
                          <w:rFonts w:ascii="Arial Narrow" w:hAnsi="Arial Narrow" w:cstheme="majorHAnsi"/>
                          <w:color w:val="000000" w:themeColor="text1"/>
                          <w:sz w:val="21"/>
                          <w:szCs w:val="21"/>
                        </w:rPr>
                        <w:t>)</w:t>
                      </w:r>
                      <w:r w:rsidR="001B0746" w:rsidRPr="00E55C67">
                        <w:rPr>
                          <w:rFonts w:ascii="Arial Narrow" w:hAnsi="Arial Narrow" w:cstheme="majorHAnsi"/>
                          <w:color w:val="000000" w:themeColor="text1"/>
                          <w:sz w:val="21"/>
                          <w:szCs w:val="2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1B0746">
        <w:rPr>
          <w:rStyle w:val="Hyperlink"/>
          <w:rFonts w:asciiTheme="majorHAnsi" w:hAnsiTheme="majorHAnsi" w:cstheme="majorHAnsi"/>
          <w:b/>
          <w:bCs/>
          <w:noProof/>
          <w:color w:val="C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6FC743" wp14:editId="6DBED130">
                <wp:simplePos x="0" y="0"/>
                <wp:positionH relativeFrom="column">
                  <wp:posOffset>4002405</wp:posOffset>
                </wp:positionH>
                <wp:positionV relativeFrom="paragraph">
                  <wp:posOffset>277495</wp:posOffset>
                </wp:positionV>
                <wp:extent cx="2338705" cy="4791075"/>
                <wp:effectExtent l="25400" t="25400" r="86995" b="857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8705" cy="4791075"/>
                        </a:xfrm>
                        <a:prstGeom prst="rect">
                          <a:avLst/>
                        </a:prstGeom>
                        <a:solidFill>
                          <a:srgbClr val="D1F6F7"/>
                        </a:solidFill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D6FA012" w14:textId="254A5604" w:rsidR="003254E5" w:rsidRPr="00C100F1" w:rsidRDefault="003254E5" w:rsidP="00C100F1">
                            <w:pPr>
                              <w:spacing w:after="120"/>
                              <w:jc w:val="both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C100F1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About </w:t>
                            </w:r>
                            <w:hyperlink r:id="rId32" w:history="1">
                              <w:r w:rsidRPr="007F1908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Ibex</w:t>
                              </w:r>
                              <w:r w:rsidR="00887CDF" w:rsidRPr="007F1908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 xml:space="preserve"> Medical Analytics</w:t>
                              </w:r>
                            </w:hyperlink>
                          </w:p>
                          <w:p w14:paraId="2E5C929B" w14:textId="77777777" w:rsidR="003254E5" w:rsidRPr="008D2992" w:rsidRDefault="00733A17" w:rsidP="00C100F1">
                            <w:pPr>
                              <w:pStyle w:val="Default"/>
                              <w:spacing w:after="120"/>
                              <w:jc w:val="both"/>
                              <w:rPr>
                                <w:rFonts w:ascii="Arial Narrow" w:hAnsi="Arial Narrow"/>
                                <w:sz w:val="21"/>
                                <w:szCs w:val="21"/>
                              </w:rPr>
                            </w:pPr>
                            <w:r w:rsidRPr="008D2992">
                              <w:rPr>
                                <w:rFonts w:ascii="Arial Narrow" w:hAnsi="Arial Narrow" w:cstheme="majorHAnsi"/>
                                <w:b/>
                                <w:bCs/>
                                <w:sz w:val="21"/>
                                <w:szCs w:val="21"/>
                              </w:rPr>
                              <w:t>Ibex</w:t>
                            </w:r>
                            <w:r w:rsidRPr="008D2992">
                              <w:rPr>
                                <w:rStyle w:val="Hyperlink"/>
                                <w:rFonts w:ascii="Arial Narrow" w:hAnsi="Arial Narrow" w:cstheme="majorHAnsi"/>
                                <w:b/>
                                <w:bCs/>
                                <w:color w:val="auto"/>
                                <w:sz w:val="21"/>
                                <w:szCs w:val="21"/>
                                <w:u w:val="none"/>
                              </w:rPr>
                              <w:t xml:space="preserve"> </w:t>
                            </w:r>
                            <w:r w:rsidRPr="008D2992">
                              <w:rPr>
                                <w:rFonts w:ascii="Arial Narrow" w:hAnsi="Arial Narrow"/>
                                <w:sz w:val="21"/>
                                <w:szCs w:val="21"/>
                              </w:rPr>
                              <w:t>develops AI-based cancer diagnostics in pathology labs and prognostic &amp; predictive algorithms for the personalization of cancer treatment. Ibex deployed the first-ever AI-based pathology diagnosis system under the Galen™ Platform in a live clinical setting for prostate &amp; breast biopsies, providing invaluable field experience in the analysis of real-world clinical data.</w:t>
                            </w:r>
                          </w:p>
                          <w:p w14:paraId="30710366" w14:textId="77777777" w:rsidR="00C100F1" w:rsidRDefault="001A5319" w:rsidP="00C100F1">
                            <w:pPr>
                              <w:pStyle w:val="Default"/>
                              <w:spacing w:after="120"/>
                              <w:jc w:val="both"/>
                              <w:rPr>
                                <w:rFonts w:ascii="Arial Narrow" w:hAnsi="Arial Narrow"/>
                                <w:sz w:val="21"/>
                                <w:szCs w:val="21"/>
                              </w:rPr>
                            </w:pPr>
                            <w:r w:rsidRPr="001A5319">
                              <w:rPr>
                                <w:rFonts w:ascii="Arial Narrow" w:hAnsi="Arial Narrow"/>
                                <w:sz w:val="21"/>
                                <w:szCs w:val="21"/>
                              </w:rPr>
                              <w:t xml:space="preserve">Ibex </w:t>
                            </w:r>
                            <w:r>
                              <w:rPr>
                                <w:rFonts w:ascii="Arial Narrow" w:hAnsi="Arial Narrow"/>
                                <w:sz w:val="21"/>
                                <w:szCs w:val="21"/>
                              </w:rPr>
                              <w:t>applies</w:t>
                            </w:r>
                            <w:r w:rsidRPr="001A5319">
                              <w:rPr>
                                <w:rFonts w:ascii="Arial Narrow" w:hAnsi="Arial Narrow"/>
                                <w:sz w:val="21"/>
                                <w:szCs w:val="21"/>
                              </w:rPr>
                              <w:t xml:space="preserve"> AI </w:t>
                            </w:r>
                            <w:r>
                              <w:rPr>
                                <w:rFonts w:ascii="Arial Narrow" w:hAnsi="Arial Narrow"/>
                                <w:sz w:val="21"/>
                                <w:szCs w:val="21"/>
                              </w:rPr>
                              <w:t>and deep learning to pathology reports and images, and combines</w:t>
                            </w:r>
                            <w:r w:rsidRPr="001A5319">
                              <w:rPr>
                                <w:rFonts w:ascii="Arial Narrow" w:hAnsi="Arial Narrow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1"/>
                                <w:szCs w:val="21"/>
                              </w:rPr>
                              <w:t xml:space="preserve">other </w:t>
                            </w:r>
                            <w:r w:rsidRPr="001A5319">
                              <w:rPr>
                                <w:rFonts w:ascii="Arial Narrow" w:hAnsi="Arial Narrow"/>
                                <w:sz w:val="21"/>
                                <w:szCs w:val="21"/>
                              </w:rPr>
                              <w:t xml:space="preserve">clinical data to further improve on risk stratification and treatment response. </w:t>
                            </w:r>
                            <w:r w:rsidR="008D2992" w:rsidRPr="008D2992">
                              <w:rPr>
                                <w:rFonts w:ascii="Arial Narrow" w:hAnsi="Arial Narrow"/>
                                <w:sz w:val="21"/>
                                <w:szCs w:val="21"/>
                              </w:rPr>
                              <w:t xml:space="preserve">Our unique </w:t>
                            </w:r>
                            <w:r>
                              <w:rPr>
                                <w:rFonts w:ascii="Arial Narrow" w:hAnsi="Arial Narrow"/>
                                <w:sz w:val="21"/>
                                <w:szCs w:val="21"/>
                              </w:rPr>
                              <w:t xml:space="preserve">AI </w:t>
                            </w:r>
                            <w:r w:rsidR="008D2992" w:rsidRPr="008D2992">
                              <w:rPr>
                                <w:rFonts w:ascii="Arial Narrow" w:hAnsi="Arial Narrow"/>
                                <w:sz w:val="21"/>
                                <w:szCs w:val="21"/>
                              </w:rPr>
                              <w:t>approach and multi-disciplinary expertise enables rapid implementation of our solutions due to a holistic understanding of the ecosystem,</w:t>
                            </w:r>
                            <w:r w:rsidR="00C100F1">
                              <w:rPr>
                                <w:rFonts w:ascii="Arial Narrow" w:hAnsi="Arial Narrow"/>
                                <w:sz w:val="21"/>
                                <w:szCs w:val="21"/>
                              </w:rPr>
                              <w:t xml:space="preserve"> key for success in healthcare. </w:t>
                            </w:r>
                            <w:r w:rsidR="008D2992" w:rsidRPr="008D2992">
                              <w:rPr>
                                <w:rFonts w:ascii="Arial Narrow" w:hAnsi="Arial Narrow"/>
                                <w:sz w:val="21"/>
                                <w:szCs w:val="21"/>
                              </w:rPr>
                              <w:t xml:space="preserve">Ibex solution for prostate biopsies is CE-IVD certified and clinically deployed globally, and for breast biopsies is deployed in Israel (in course of CE-IVD certification). Ibex participates in </w:t>
                            </w:r>
                            <w:r>
                              <w:rPr>
                                <w:rFonts w:ascii="Arial Narrow" w:hAnsi="Arial Narrow"/>
                                <w:sz w:val="21"/>
                                <w:szCs w:val="21"/>
                              </w:rPr>
                              <w:t>EU</w:t>
                            </w:r>
                            <w:r w:rsidR="008D2992" w:rsidRPr="008D2992">
                              <w:rPr>
                                <w:rFonts w:ascii="Arial Narrow" w:hAnsi="Arial Narrow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1"/>
                                <w:szCs w:val="21"/>
                              </w:rPr>
                              <w:t>projects</w:t>
                            </w:r>
                            <w:r w:rsidR="008D2992" w:rsidRPr="008D2992">
                              <w:rPr>
                                <w:rFonts w:ascii="Arial Narrow" w:hAnsi="Arial Narrow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1"/>
                                <w:szCs w:val="21"/>
                              </w:rPr>
                              <w:t>i</w:t>
                            </w:r>
                            <w:r w:rsidR="008D2992" w:rsidRPr="008D2992">
                              <w:rPr>
                                <w:rFonts w:ascii="Arial Narrow" w:hAnsi="Arial Narrow"/>
                                <w:sz w:val="21"/>
                                <w:szCs w:val="21"/>
                              </w:rPr>
                              <w:t xml:space="preserve">n prostate cancer (ReIMAGINE) and other projects on AI markers for drug response. </w:t>
                            </w:r>
                          </w:p>
                          <w:p w14:paraId="7A9C37A5" w14:textId="77777777" w:rsidR="008D2992" w:rsidRPr="008D2992" w:rsidRDefault="008D2992" w:rsidP="00C100F1">
                            <w:pPr>
                              <w:pStyle w:val="Default"/>
                              <w:spacing w:after="120"/>
                              <w:jc w:val="both"/>
                              <w:rPr>
                                <w:rFonts w:ascii="Arial Narrow" w:hAnsi="Arial Narrow"/>
                                <w:sz w:val="21"/>
                                <w:szCs w:val="21"/>
                              </w:rPr>
                            </w:pPr>
                            <w:r w:rsidRPr="008D2992">
                              <w:rPr>
                                <w:rFonts w:ascii="Arial Narrow" w:hAnsi="Arial Narrow"/>
                                <w:sz w:val="21"/>
                                <w:szCs w:val="21"/>
                              </w:rPr>
                              <w:t>Ibex was selected to be a part of Digital Health London and was featured as one of Nanalyze 7 AI cancer diagnostics startups digitizing healthcare.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D6FC743" id="Text Box 4" o:spid="_x0000_s1027" type="#_x0000_t202" style="position:absolute;left:0;text-align:left;margin-left:315.15pt;margin-top:21.85pt;width:184.15pt;height:37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" fillcolor="#d1f6f7" stroked="f" strokeweight=".5pt">
                <v:shadow on="t" color="black" opacity="26214f" origin="-.5,-.5" offset=".74836mm,.74836mm"/>
                <v:textbox>
                  <w:txbxContent>
                    <w:p w14:paraId="2D6FA012" w14:textId="254A5604" w:rsidR="003254E5" w:rsidRPr="00C100F1" w:rsidRDefault="003254E5" w:rsidP="00C100F1">
                      <w:pPr>
                        <w:spacing w:after="120"/>
                        <w:jc w:val="both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C100F1">
                        <w:rPr>
                          <w:rFonts w:ascii="Arial Narrow" w:hAnsi="Arial Narrow"/>
                          <w:b/>
                          <w:bCs/>
                        </w:rPr>
                        <w:t xml:space="preserve">About </w:t>
                      </w:r>
                      <w:hyperlink r:id="rId33" w:history="1">
                        <w:r w:rsidRPr="007F1908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Ibex</w:t>
                        </w:r>
                        <w:r w:rsidR="00887CDF" w:rsidRPr="007F1908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 xml:space="preserve"> Medical Analytics</w:t>
                        </w:r>
                      </w:hyperlink>
                    </w:p>
                    <w:p w14:paraId="2E5C929B" w14:textId="77777777" w:rsidR="003254E5" w:rsidRPr="008D2992" w:rsidRDefault="00733A17" w:rsidP="00C100F1">
                      <w:pPr>
                        <w:pStyle w:val="Default"/>
                        <w:spacing w:after="120"/>
                        <w:jc w:val="both"/>
                        <w:rPr>
                          <w:rFonts w:ascii="Arial Narrow" w:hAnsi="Arial Narrow"/>
                          <w:sz w:val="21"/>
                          <w:szCs w:val="21"/>
                        </w:rPr>
                      </w:pPr>
                      <w:r w:rsidRPr="008D2992">
                        <w:rPr>
                          <w:rFonts w:ascii="Arial Narrow" w:hAnsi="Arial Narrow" w:cstheme="majorHAnsi"/>
                          <w:b/>
                          <w:bCs/>
                          <w:sz w:val="21"/>
                          <w:szCs w:val="21"/>
                        </w:rPr>
                        <w:t>Ibex</w:t>
                      </w:r>
                      <w:r w:rsidRPr="008D2992">
                        <w:rPr>
                          <w:rStyle w:val="Hyperlink"/>
                          <w:rFonts w:ascii="Arial Narrow" w:hAnsi="Arial Narrow" w:cstheme="majorHAnsi"/>
                          <w:b/>
                          <w:bCs/>
                          <w:color w:val="auto"/>
                          <w:sz w:val="21"/>
                          <w:szCs w:val="21"/>
                          <w:u w:val="none"/>
                        </w:rPr>
                        <w:t xml:space="preserve"> </w:t>
                      </w:r>
                      <w:r w:rsidRPr="008D2992">
                        <w:rPr>
                          <w:rFonts w:ascii="Arial Narrow" w:hAnsi="Arial Narrow"/>
                          <w:sz w:val="21"/>
                          <w:szCs w:val="21"/>
                        </w:rPr>
                        <w:t>develops AI-based cancer diagnostics in pathology labs and prognostic &amp; predictive algorithms for the personalization of cancer treatment. Ibex deployed the first-ever AI-based pathology diagnosis system under the Galen™ Platform in a live clinical setting for prostate &amp; breast biopsies, providing invaluable field experience in the analysis of real-world clinical data.</w:t>
                      </w:r>
                    </w:p>
                    <w:p w14:paraId="30710366" w14:textId="77777777" w:rsidR="00C100F1" w:rsidRDefault="001A5319" w:rsidP="00C100F1">
                      <w:pPr>
                        <w:pStyle w:val="Default"/>
                        <w:spacing w:after="120"/>
                        <w:jc w:val="both"/>
                        <w:rPr>
                          <w:rFonts w:ascii="Arial Narrow" w:hAnsi="Arial Narrow"/>
                          <w:sz w:val="21"/>
                          <w:szCs w:val="21"/>
                        </w:rPr>
                      </w:pPr>
                      <w:r w:rsidRPr="001A5319">
                        <w:rPr>
                          <w:rFonts w:ascii="Arial Narrow" w:hAnsi="Arial Narrow"/>
                          <w:sz w:val="21"/>
                          <w:szCs w:val="21"/>
                        </w:rPr>
                        <w:t xml:space="preserve">Ibex </w:t>
                      </w:r>
                      <w:r>
                        <w:rPr>
                          <w:rFonts w:ascii="Arial Narrow" w:hAnsi="Arial Narrow"/>
                          <w:sz w:val="21"/>
                          <w:szCs w:val="21"/>
                        </w:rPr>
                        <w:t>applies</w:t>
                      </w:r>
                      <w:r w:rsidRPr="001A5319">
                        <w:rPr>
                          <w:rFonts w:ascii="Arial Narrow" w:hAnsi="Arial Narrow"/>
                          <w:sz w:val="21"/>
                          <w:szCs w:val="21"/>
                        </w:rPr>
                        <w:t xml:space="preserve"> AI </w:t>
                      </w:r>
                      <w:r>
                        <w:rPr>
                          <w:rFonts w:ascii="Arial Narrow" w:hAnsi="Arial Narrow"/>
                          <w:sz w:val="21"/>
                          <w:szCs w:val="21"/>
                        </w:rPr>
                        <w:t>and deep learning to pathology reports and images, and combines</w:t>
                      </w:r>
                      <w:r w:rsidRPr="001A5319">
                        <w:rPr>
                          <w:rFonts w:ascii="Arial Narrow" w:hAnsi="Arial Narrow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1"/>
                          <w:szCs w:val="21"/>
                        </w:rPr>
                        <w:t xml:space="preserve">other </w:t>
                      </w:r>
                      <w:r w:rsidRPr="001A5319">
                        <w:rPr>
                          <w:rFonts w:ascii="Arial Narrow" w:hAnsi="Arial Narrow"/>
                          <w:sz w:val="21"/>
                          <w:szCs w:val="21"/>
                        </w:rPr>
                        <w:t xml:space="preserve">clinical data to further improve on risk stratification and treatment response. </w:t>
                      </w:r>
                      <w:r w:rsidR="008D2992" w:rsidRPr="008D2992">
                        <w:rPr>
                          <w:rFonts w:ascii="Arial Narrow" w:hAnsi="Arial Narrow"/>
                          <w:sz w:val="21"/>
                          <w:szCs w:val="21"/>
                        </w:rPr>
                        <w:t xml:space="preserve">Our unique </w:t>
                      </w:r>
                      <w:r>
                        <w:rPr>
                          <w:rFonts w:ascii="Arial Narrow" w:hAnsi="Arial Narrow"/>
                          <w:sz w:val="21"/>
                          <w:szCs w:val="21"/>
                        </w:rPr>
                        <w:t xml:space="preserve">AI </w:t>
                      </w:r>
                      <w:r w:rsidR="008D2992" w:rsidRPr="008D2992">
                        <w:rPr>
                          <w:rFonts w:ascii="Arial Narrow" w:hAnsi="Arial Narrow"/>
                          <w:sz w:val="21"/>
                          <w:szCs w:val="21"/>
                        </w:rPr>
                        <w:t>approach and multi-disciplinary expertise enables rapid implementation of our solutions due to a holistic understanding of the ecosystem,</w:t>
                      </w:r>
                      <w:r w:rsidR="00C100F1">
                        <w:rPr>
                          <w:rFonts w:ascii="Arial Narrow" w:hAnsi="Arial Narrow"/>
                          <w:sz w:val="21"/>
                          <w:szCs w:val="21"/>
                        </w:rPr>
                        <w:t xml:space="preserve"> key for success in healthcare. </w:t>
                      </w:r>
                      <w:r w:rsidR="008D2992" w:rsidRPr="008D2992">
                        <w:rPr>
                          <w:rFonts w:ascii="Arial Narrow" w:hAnsi="Arial Narrow"/>
                          <w:sz w:val="21"/>
                          <w:szCs w:val="21"/>
                        </w:rPr>
                        <w:t xml:space="preserve">Ibex solution for prostate biopsies is CE-IVD certified and clinically deployed globally, and for breast biopsies is deployed in Israel (in course of CE-IVD certification). Ibex participates in </w:t>
                      </w:r>
                      <w:r>
                        <w:rPr>
                          <w:rFonts w:ascii="Arial Narrow" w:hAnsi="Arial Narrow"/>
                          <w:sz w:val="21"/>
                          <w:szCs w:val="21"/>
                        </w:rPr>
                        <w:t>EU</w:t>
                      </w:r>
                      <w:r w:rsidR="008D2992" w:rsidRPr="008D2992">
                        <w:rPr>
                          <w:rFonts w:ascii="Arial Narrow" w:hAnsi="Arial Narrow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1"/>
                          <w:szCs w:val="21"/>
                        </w:rPr>
                        <w:t>projects</w:t>
                      </w:r>
                      <w:r w:rsidR="008D2992" w:rsidRPr="008D2992">
                        <w:rPr>
                          <w:rFonts w:ascii="Arial Narrow" w:hAnsi="Arial Narrow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1"/>
                          <w:szCs w:val="21"/>
                        </w:rPr>
                        <w:t>i</w:t>
                      </w:r>
                      <w:r w:rsidR="008D2992" w:rsidRPr="008D2992">
                        <w:rPr>
                          <w:rFonts w:ascii="Arial Narrow" w:hAnsi="Arial Narrow"/>
                          <w:sz w:val="21"/>
                          <w:szCs w:val="21"/>
                        </w:rPr>
                        <w:t>n prostate cancer (</w:t>
                      </w:r>
                      <w:proofErr w:type="spellStart"/>
                      <w:r w:rsidR="008D2992" w:rsidRPr="008D2992">
                        <w:rPr>
                          <w:rFonts w:ascii="Arial Narrow" w:hAnsi="Arial Narrow"/>
                          <w:sz w:val="21"/>
                          <w:szCs w:val="21"/>
                        </w:rPr>
                        <w:t>ReIMAGINE</w:t>
                      </w:r>
                      <w:proofErr w:type="spellEnd"/>
                      <w:r w:rsidR="008D2992" w:rsidRPr="008D2992">
                        <w:rPr>
                          <w:rFonts w:ascii="Arial Narrow" w:hAnsi="Arial Narrow"/>
                          <w:sz w:val="21"/>
                          <w:szCs w:val="21"/>
                        </w:rPr>
                        <w:t xml:space="preserve">) and other projects on AI markers for drug response. </w:t>
                      </w:r>
                    </w:p>
                    <w:p w14:paraId="7A9C37A5" w14:textId="77777777" w:rsidR="008D2992" w:rsidRPr="008D2992" w:rsidRDefault="008D2992" w:rsidP="00C100F1">
                      <w:pPr>
                        <w:pStyle w:val="Default"/>
                        <w:spacing w:after="120"/>
                        <w:jc w:val="both"/>
                        <w:rPr>
                          <w:rFonts w:ascii="Arial Narrow" w:hAnsi="Arial Narrow"/>
                          <w:sz w:val="21"/>
                          <w:szCs w:val="21"/>
                        </w:rPr>
                      </w:pPr>
                      <w:r w:rsidRPr="008D2992">
                        <w:rPr>
                          <w:rFonts w:ascii="Arial Narrow" w:hAnsi="Arial Narrow"/>
                          <w:sz w:val="21"/>
                          <w:szCs w:val="21"/>
                        </w:rPr>
                        <w:t xml:space="preserve">Ibex was selected to be a part of Digital Health London and was featured as one of </w:t>
                      </w:r>
                      <w:proofErr w:type="spellStart"/>
                      <w:r w:rsidRPr="008D2992">
                        <w:rPr>
                          <w:rFonts w:ascii="Arial Narrow" w:hAnsi="Arial Narrow"/>
                          <w:sz w:val="21"/>
                          <w:szCs w:val="21"/>
                        </w:rPr>
                        <w:t>Nanalyze</w:t>
                      </w:r>
                      <w:proofErr w:type="spellEnd"/>
                      <w:r w:rsidRPr="008D2992">
                        <w:rPr>
                          <w:rFonts w:ascii="Arial Narrow" w:hAnsi="Arial Narrow"/>
                          <w:sz w:val="21"/>
                          <w:szCs w:val="21"/>
                        </w:rPr>
                        <w:t xml:space="preserve"> 7 AI cancer diagnostics startups digitizing healthcare.</w:t>
                      </w:r>
                    </w:p>
                  </w:txbxContent>
                </v:textbox>
              </v:shape>
            </w:pict>
          </mc:Fallback>
        </mc:AlternateContent>
      </w:r>
      <w:r w:rsidRPr="00721B1D">
        <w:rPr>
          <w:rStyle w:val="Hyperlink"/>
          <w:rFonts w:asciiTheme="majorHAnsi" w:hAnsiTheme="majorHAnsi" w:cstheme="majorHAnsi"/>
          <w:b/>
          <w:bCs/>
          <w:noProof/>
          <w:color w:val="C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697372" wp14:editId="65845116">
                <wp:simplePos x="0" y="0"/>
                <wp:positionH relativeFrom="column">
                  <wp:posOffset>-864870</wp:posOffset>
                </wp:positionH>
                <wp:positionV relativeFrom="paragraph">
                  <wp:posOffset>277968</wp:posOffset>
                </wp:positionV>
                <wp:extent cx="2338705" cy="4801235"/>
                <wp:effectExtent l="25400" t="25400" r="86995" b="882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8705" cy="480123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6461A79" w14:textId="69A0B814" w:rsidR="003254E5" w:rsidRPr="00C100F1" w:rsidRDefault="003254E5" w:rsidP="00AA5D81">
                            <w:pPr>
                              <w:spacing w:after="120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C100F1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About </w:t>
                            </w:r>
                            <w:hyperlink r:id="rId34" w:history="1">
                              <w:r w:rsidRPr="007F1908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Genoox</w:t>
                              </w:r>
                            </w:hyperlink>
                          </w:p>
                          <w:p w14:paraId="1A724A22" w14:textId="77777777" w:rsidR="00B170E3" w:rsidRPr="00733A17" w:rsidRDefault="0094503F" w:rsidP="00AA5D81">
                            <w:pPr>
                              <w:autoSpaceDE w:val="0"/>
                              <w:autoSpaceDN w:val="0"/>
                              <w:adjustRightInd w:val="0"/>
                              <w:spacing w:after="120"/>
                              <w:jc w:val="both"/>
                              <w:rPr>
                                <w:rFonts w:ascii="Arial Narrow" w:eastAsiaTheme="minorHAnsi" w:hAnsi="Arial Narrow" w:cs="Lato-Regular"/>
                                <w:sz w:val="21"/>
                                <w:szCs w:val="21"/>
                              </w:rPr>
                            </w:pPr>
                            <w:r w:rsidRPr="00733A17">
                              <w:rPr>
                                <w:rFonts w:ascii="Arial Narrow" w:hAnsi="Arial Narrow" w:cstheme="majorHAnsi"/>
                                <w:b/>
                                <w:bCs/>
                                <w:sz w:val="21"/>
                                <w:szCs w:val="21"/>
                              </w:rPr>
                              <w:t>Genoox</w:t>
                            </w:r>
                            <w:r w:rsidRPr="00733A17">
                              <w:rPr>
                                <w:rStyle w:val="Hyperlink"/>
                                <w:rFonts w:ascii="Arial Narrow" w:hAnsi="Arial Narrow" w:cstheme="majorHAnsi"/>
                                <w:b/>
                                <w:bCs/>
                                <w:color w:val="auto"/>
                                <w:sz w:val="21"/>
                                <w:szCs w:val="21"/>
                                <w:u w:val="none"/>
                              </w:rPr>
                              <w:t xml:space="preserve"> </w:t>
                            </w:r>
                            <w:r w:rsidRPr="00733A17">
                              <w:rPr>
                                <w:rFonts w:ascii="Arial Narrow" w:eastAsiaTheme="minorHAnsi" w:hAnsi="Arial Narrow" w:cs="Lato-Regular"/>
                                <w:sz w:val="21"/>
                                <w:szCs w:val="21"/>
                              </w:rPr>
                              <w:t>is a Healthcare Technology SME developing an AI-based interpretation engine for genomic data</w:t>
                            </w:r>
                            <w:r w:rsidR="00AA5D81" w:rsidRPr="00733A17">
                              <w:rPr>
                                <w:rFonts w:ascii="Arial Narrow" w:eastAsiaTheme="minorHAnsi" w:hAnsi="Arial Narrow" w:cs="Lato-Regular"/>
                                <w:sz w:val="21"/>
                                <w:szCs w:val="21"/>
                              </w:rPr>
                              <w:t>, which</w:t>
                            </w:r>
                            <w:r w:rsidRPr="00733A17">
                              <w:rPr>
                                <w:rFonts w:ascii="Arial Narrow" w:eastAsiaTheme="minorHAnsi" w:hAnsi="Arial Narrow" w:cs="Lato-Regular"/>
                                <w:sz w:val="21"/>
                                <w:szCs w:val="21"/>
                              </w:rPr>
                              <w:t xml:space="preserve"> already supports decision making for cancer patients based on </w:t>
                            </w:r>
                            <w:r w:rsidR="00AA5D81" w:rsidRPr="00733A17">
                              <w:rPr>
                                <w:rFonts w:ascii="Arial Narrow" w:eastAsiaTheme="minorHAnsi" w:hAnsi="Arial Narrow" w:cs="Lato-Regular"/>
                                <w:sz w:val="21"/>
                                <w:szCs w:val="21"/>
                              </w:rPr>
                              <w:t xml:space="preserve">their </w:t>
                            </w:r>
                            <w:r w:rsidRPr="00733A17">
                              <w:rPr>
                                <w:rFonts w:ascii="Arial Narrow" w:eastAsiaTheme="minorHAnsi" w:hAnsi="Arial Narrow" w:cs="Lato-Regular"/>
                                <w:sz w:val="21"/>
                                <w:szCs w:val="21"/>
                              </w:rPr>
                              <w:t>genomic</w:t>
                            </w:r>
                            <w:r w:rsidR="00AA5D81" w:rsidRPr="00733A17">
                              <w:rPr>
                                <w:rFonts w:ascii="Arial Narrow" w:eastAsiaTheme="minorHAnsi" w:hAnsi="Arial Narrow" w:cs="Lato-Regular"/>
                                <w:sz w:val="21"/>
                                <w:szCs w:val="21"/>
                              </w:rPr>
                              <w:t>s</w:t>
                            </w:r>
                            <w:r w:rsidRPr="00733A17">
                              <w:rPr>
                                <w:rFonts w:ascii="Arial Narrow" w:eastAsiaTheme="minorHAnsi" w:hAnsi="Arial Narrow" w:cs="Lato-Regular"/>
                                <w:sz w:val="21"/>
                                <w:szCs w:val="21"/>
                              </w:rPr>
                              <w:t xml:space="preserve"> and clinical background. In addition to prioritization of genetic markers, the platform provides the entire evidence including relevant clinical trials and drugs</w:t>
                            </w:r>
                            <w:r w:rsidR="00AA5D81" w:rsidRPr="00733A17">
                              <w:rPr>
                                <w:rFonts w:ascii="Arial Narrow" w:eastAsiaTheme="minorHAnsi" w:hAnsi="Arial Narrow" w:cs="Lato-Regular"/>
                                <w:sz w:val="21"/>
                                <w:szCs w:val="21"/>
                              </w:rPr>
                              <w:t>, and aligns with NCCN guidelines</w:t>
                            </w:r>
                            <w:r w:rsidRPr="00733A17">
                              <w:rPr>
                                <w:rFonts w:ascii="Arial Narrow" w:eastAsiaTheme="minorHAnsi" w:hAnsi="Arial Narrow" w:cs="Lato-Regular"/>
                                <w:sz w:val="21"/>
                                <w:szCs w:val="21"/>
                              </w:rPr>
                              <w:t xml:space="preserve">. </w:t>
                            </w:r>
                            <w:r w:rsidR="00AA5D81" w:rsidRPr="00733A17">
                              <w:rPr>
                                <w:rFonts w:ascii="Arial Narrow" w:eastAsiaTheme="minorHAnsi" w:hAnsi="Arial Narrow" w:cs="Lato-Regular"/>
                                <w:sz w:val="21"/>
                                <w:szCs w:val="21"/>
                              </w:rPr>
                              <w:t>T</w:t>
                            </w:r>
                            <w:r w:rsidRPr="00733A17">
                              <w:rPr>
                                <w:rFonts w:ascii="Arial Narrow" w:eastAsiaTheme="minorHAnsi" w:hAnsi="Arial Narrow" w:cs="Lato-Regular"/>
                                <w:sz w:val="21"/>
                                <w:szCs w:val="21"/>
                              </w:rPr>
                              <w:t xml:space="preserve">he engine </w:t>
                            </w:r>
                            <w:r w:rsidR="00AA5D81" w:rsidRPr="00733A17">
                              <w:rPr>
                                <w:rFonts w:ascii="Arial Narrow" w:eastAsiaTheme="minorHAnsi" w:hAnsi="Arial Narrow" w:cs="Lato-Regular"/>
                                <w:sz w:val="21"/>
                                <w:szCs w:val="21"/>
                              </w:rPr>
                              <w:t xml:space="preserve">also </w:t>
                            </w:r>
                            <w:r w:rsidRPr="00733A17">
                              <w:rPr>
                                <w:rFonts w:ascii="Arial Narrow" w:eastAsiaTheme="minorHAnsi" w:hAnsi="Arial Narrow" w:cs="Lato-Regular"/>
                                <w:sz w:val="21"/>
                                <w:szCs w:val="21"/>
                              </w:rPr>
                              <w:t xml:space="preserve">prioritizes variants according to the AMP, ASCO, CAP Guidelines in a tiered classification system. AI and NLP methods are used to extract evidence </w:t>
                            </w:r>
                            <w:r w:rsidR="00AA5D81" w:rsidRPr="00733A17">
                              <w:rPr>
                                <w:rFonts w:ascii="Arial Narrow" w:eastAsiaTheme="minorHAnsi" w:hAnsi="Arial Narrow" w:cs="Lato-Regular"/>
                                <w:sz w:val="21"/>
                                <w:szCs w:val="21"/>
                              </w:rPr>
                              <w:t xml:space="preserve">also </w:t>
                            </w:r>
                            <w:r w:rsidRPr="00733A17">
                              <w:rPr>
                                <w:rFonts w:ascii="Arial Narrow" w:eastAsiaTheme="minorHAnsi" w:hAnsi="Arial Narrow" w:cs="Lato-Regular"/>
                                <w:sz w:val="21"/>
                                <w:szCs w:val="21"/>
                              </w:rPr>
                              <w:t>from unstructured data sources including scientific publications.</w:t>
                            </w:r>
                          </w:p>
                          <w:p w14:paraId="2D92BA57" w14:textId="7E150FB0" w:rsidR="0094503F" w:rsidRPr="00733A17" w:rsidRDefault="0094503F" w:rsidP="00AA5D81">
                            <w:pPr>
                              <w:autoSpaceDE w:val="0"/>
                              <w:autoSpaceDN w:val="0"/>
                              <w:adjustRightInd w:val="0"/>
                              <w:spacing w:after="120"/>
                              <w:jc w:val="both"/>
                              <w:rPr>
                                <w:rFonts w:ascii="Arial Narrow" w:eastAsiaTheme="minorHAnsi" w:hAnsi="Arial Narrow" w:cs="Lato-Regular"/>
                                <w:sz w:val="21"/>
                                <w:szCs w:val="21"/>
                              </w:rPr>
                            </w:pPr>
                            <w:r w:rsidRPr="00733A17">
                              <w:rPr>
                                <w:rFonts w:ascii="Arial Narrow" w:eastAsiaTheme="minorHAnsi" w:hAnsi="Arial Narrow" w:cs="Lato-Bold"/>
                                <w:sz w:val="21"/>
                                <w:szCs w:val="21"/>
                              </w:rPr>
                              <w:t xml:space="preserve">The Genoox platform is being used by hundreds of organizations around the world for genetic interpretation based on panels, exomes and genomes for various cancer cases. </w:t>
                            </w:r>
                            <w:r w:rsidRPr="00733A17">
                              <w:rPr>
                                <w:rFonts w:ascii="Arial Narrow" w:eastAsiaTheme="minorHAnsi" w:hAnsi="Arial Narrow" w:cs="Lato-Regular"/>
                                <w:sz w:val="21"/>
                                <w:szCs w:val="21"/>
                              </w:rPr>
                              <w:t xml:space="preserve">Our team </w:t>
                            </w:r>
                            <w:r w:rsidR="00AA5D81" w:rsidRPr="00733A17">
                              <w:rPr>
                                <w:rFonts w:ascii="Arial Narrow" w:eastAsiaTheme="minorHAnsi" w:hAnsi="Arial Narrow" w:cs="Lato-Regular"/>
                                <w:sz w:val="21"/>
                                <w:szCs w:val="21"/>
                              </w:rPr>
                              <w:t>includes</w:t>
                            </w:r>
                            <w:r w:rsidRPr="00733A17">
                              <w:rPr>
                                <w:rFonts w:ascii="Arial Narrow" w:eastAsiaTheme="minorHAnsi" w:hAnsi="Arial Narrow" w:cs="Lato-Regular"/>
                                <w:sz w:val="21"/>
                                <w:szCs w:val="21"/>
                              </w:rPr>
                              <w:t xml:space="preserve"> skilled bioinformaticians, data scientists, software engineers, geneticists and clinicians. </w:t>
                            </w:r>
                            <w:r w:rsidR="00AA5D81" w:rsidRPr="00733A17">
                              <w:rPr>
                                <w:rFonts w:ascii="Arial Narrow" w:eastAsiaTheme="minorHAnsi" w:hAnsi="Arial Narrow" w:cs="Lato-Regular"/>
                                <w:sz w:val="21"/>
                                <w:szCs w:val="21"/>
                              </w:rPr>
                              <w:t>The platform’s</w:t>
                            </w:r>
                            <w:r w:rsidRPr="00733A17">
                              <w:rPr>
                                <w:rFonts w:ascii="Arial Narrow" w:eastAsiaTheme="minorHAnsi" w:hAnsi="Arial Narrow" w:cs="Lato-Regular"/>
                                <w:sz w:val="21"/>
                                <w:szCs w:val="21"/>
                              </w:rPr>
                              <w:t xml:space="preserve"> </w:t>
                            </w:r>
                            <w:hyperlink r:id="rId35" w:history="1">
                              <w:r w:rsidRPr="00E55C67">
                                <w:rPr>
                                  <w:rStyle w:val="Hyperlink"/>
                                  <w:rFonts w:ascii="Arial Narrow" w:eastAsiaTheme="minorHAnsi" w:hAnsi="Arial Narrow" w:cs="Lato-Regular"/>
                                  <w:color w:val="0070C0"/>
                                  <w:sz w:val="21"/>
                                  <w:szCs w:val="21"/>
                                </w:rPr>
                                <w:t>community edition</w:t>
                              </w:r>
                            </w:hyperlink>
                            <w:r w:rsidRPr="00733A17">
                              <w:rPr>
                                <w:rFonts w:ascii="Arial Narrow" w:eastAsiaTheme="minorHAnsi" w:hAnsi="Arial Narrow" w:cs="Lato-Regular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733A17">
                              <w:rPr>
                                <w:rFonts w:ascii="Arial Narrow" w:eastAsiaTheme="minorHAnsi" w:hAnsi="Arial Narrow" w:cs="Lato-Regular"/>
                                <w:sz w:val="20"/>
                                <w:szCs w:val="20"/>
                              </w:rPr>
                              <w:t xml:space="preserve">can give a sense of what we excel at. </w:t>
                            </w:r>
                            <w:r w:rsidRPr="00733A17">
                              <w:rPr>
                                <w:rFonts w:ascii="Arial Narrow" w:eastAsiaTheme="minorHAnsi" w:hAnsi="Arial Narrow" w:cs="Lato-Regular"/>
                                <w:sz w:val="21"/>
                                <w:szCs w:val="21"/>
                              </w:rPr>
                              <w:t xml:space="preserve">We </w:t>
                            </w:r>
                            <w:r w:rsidR="00AA5D81" w:rsidRPr="00733A17">
                              <w:rPr>
                                <w:rFonts w:ascii="Arial Narrow" w:eastAsiaTheme="minorHAnsi" w:hAnsi="Arial Narrow" w:cs="Lato-Regular"/>
                                <w:sz w:val="21"/>
                                <w:szCs w:val="21"/>
                              </w:rPr>
                              <w:t>are in the</w:t>
                            </w:r>
                            <w:r w:rsidRPr="00733A17">
                              <w:rPr>
                                <w:rFonts w:ascii="Arial Narrow" w:eastAsiaTheme="minorHAnsi" w:hAnsi="Arial Narrow" w:cs="Lato-Regular"/>
                                <w:sz w:val="21"/>
                                <w:szCs w:val="21"/>
                              </w:rPr>
                              <w:t xml:space="preserve"> top 5 startups disrupting healthcare with AI </w:t>
                            </w:r>
                            <w:r w:rsidR="00AA5D81" w:rsidRPr="00733A17">
                              <w:rPr>
                                <w:rFonts w:ascii="Arial Narrow" w:eastAsiaTheme="minorHAnsi" w:hAnsi="Arial Narrow" w:cs="Lato-Regular"/>
                                <w:sz w:val="21"/>
                                <w:szCs w:val="21"/>
                              </w:rPr>
                              <w:t>(</w:t>
                            </w:r>
                            <w:r w:rsidRPr="00733A17">
                              <w:rPr>
                                <w:rFonts w:ascii="Arial Narrow" w:eastAsiaTheme="minorHAnsi" w:hAnsi="Arial Narrow" w:cs="Lato-Regular"/>
                                <w:sz w:val="21"/>
                                <w:szCs w:val="21"/>
                              </w:rPr>
                              <w:t>Business Insider</w:t>
                            </w:r>
                            <w:r w:rsidR="00156F94">
                              <w:rPr>
                                <w:rFonts w:ascii="Arial Narrow" w:eastAsiaTheme="minorHAnsi" w:hAnsi="Arial Narrow" w:cs="Lato-Regular"/>
                                <w:sz w:val="21"/>
                                <w:szCs w:val="21"/>
                              </w:rPr>
                              <w:t>)</w:t>
                            </w:r>
                            <w:r w:rsidRPr="00733A17">
                              <w:rPr>
                                <w:rFonts w:ascii="Arial Narrow" w:eastAsiaTheme="minorHAnsi" w:hAnsi="Arial Narrow" w:cs="Lato-Regular"/>
                                <w:sz w:val="21"/>
                                <w:szCs w:val="21"/>
                              </w:rPr>
                              <w:t xml:space="preserve"> and Customer Value Leadership award for Genetic Analysis Market by Frost &amp; Sullivan.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A697372" id="Text Box 1" o:spid="_x0000_s1028" type="#_x0000_t202" style="position:absolute;left:0;text-align:left;margin-left:-68.1pt;margin-top:21.9pt;width:184.15pt;height:378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" fillcolor="#d9e2f3 [664]" stroked="f" strokeweight=".5pt">
                <v:shadow on="t" color="black" opacity="26214f" origin="-.5,-.5" offset=".74836mm,.74836mm"/>
                <v:textbox>
                  <w:txbxContent>
                    <w:p w14:paraId="16461A79" w14:textId="69A0B814" w:rsidR="003254E5" w:rsidRPr="00C100F1" w:rsidRDefault="003254E5" w:rsidP="00AA5D81">
                      <w:pPr>
                        <w:spacing w:after="120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C100F1">
                        <w:rPr>
                          <w:rFonts w:ascii="Arial Narrow" w:hAnsi="Arial Narrow"/>
                          <w:b/>
                          <w:bCs/>
                        </w:rPr>
                        <w:t xml:space="preserve">About </w:t>
                      </w:r>
                      <w:hyperlink r:id="rId36" w:history="1">
                        <w:proofErr w:type="spellStart"/>
                        <w:r w:rsidRPr="007F1908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Genoox</w:t>
                        </w:r>
                        <w:proofErr w:type="spellEnd"/>
                      </w:hyperlink>
                    </w:p>
                    <w:p w14:paraId="1A724A22" w14:textId="77777777" w:rsidR="00B170E3" w:rsidRPr="00733A17" w:rsidRDefault="0094503F" w:rsidP="00AA5D81">
                      <w:pPr>
                        <w:autoSpaceDE w:val="0"/>
                        <w:autoSpaceDN w:val="0"/>
                        <w:adjustRightInd w:val="0"/>
                        <w:spacing w:after="120"/>
                        <w:jc w:val="both"/>
                        <w:rPr>
                          <w:rFonts w:ascii="Arial Narrow" w:eastAsiaTheme="minorHAnsi" w:hAnsi="Arial Narrow" w:cs="Lato-Regular"/>
                          <w:sz w:val="21"/>
                          <w:szCs w:val="21"/>
                        </w:rPr>
                      </w:pPr>
                      <w:r w:rsidRPr="00733A17">
                        <w:rPr>
                          <w:rFonts w:ascii="Arial Narrow" w:hAnsi="Arial Narrow" w:cstheme="majorHAnsi"/>
                          <w:b/>
                          <w:bCs/>
                          <w:sz w:val="21"/>
                          <w:szCs w:val="21"/>
                        </w:rPr>
                        <w:t>Genoox</w:t>
                      </w:r>
                      <w:r w:rsidRPr="00733A17">
                        <w:rPr>
                          <w:rStyle w:val="Hyperlink"/>
                          <w:rFonts w:ascii="Arial Narrow" w:hAnsi="Arial Narrow" w:cstheme="majorHAnsi"/>
                          <w:b/>
                          <w:bCs/>
                          <w:color w:val="auto"/>
                          <w:sz w:val="21"/>
                          <w:szCs w:val="21"/>
                          <w:u w:val="none"/>
                        </w:rPr>
                        <w:t xml:space="preserve"> </w:t>
                      </w:r>
                      <w:r w:rsidRPr="00733A17">
                        <w:rPr>
                          <w:rFonts w:ascii="Arial Narrow" w:eastAsiaTheme="minorHAnsi" w:hAnsi="Arial Narrow" w:cs="Lato-Regular"/>
                          <w:sz w:val="21"/>
                          <w:szCs w:val="21"/>
                        </w:rPr>
                        <w:t>is a Healthcare Technology SME developing an AI-based interpretation engine for genomic data</w:t>
                      </w:r>
                      <w:r w:rsidR="00AA5D81" w:rsidRPr="00733A17">
                        <w:rPr>
                          <w:rFonts w:ascii="Arial Narrow" w:eastAsiaTheme="minorHAnsi" w:hAnsi="Arial Narrow" w:cs="Lato-Regular"/>
                          <w:sz w:val="21"/>
                          <w:szCs w:val="21"/>
                        </w:rPr>
                        <w:t>, which</w:t>
                      </w:r>
                      <w:r w:rsidRPr="00733A17">
                        <w:rPr>
                          <w:rFonts w:ascii="Arial Narrow" w:eastAsiaTheme="minorHAnsi" w:hAnsi="Arial Narrow" w:cs="Lato-Regular"/>
                          <w:sz w:val="21"/>
                          <w:szCs w:val="21"/>
                        </w:rPr>
                        <w:t xml:space="preserve"> already supports decision making for cancer patients based on </w:t>
                      </w:r>
                      <w:r w:rsidR="00AA5D81" w:rsidRPr="00733A17">
                        <w:rPr>
                          <w:rFonts w:ascii="Arial Narrow" w:eastAsiaTheme="minorHAnsi" w:hAnsi="Arial Narrow" w:cs="Lato-Regular"/>
                          <w:sz w:val="21"/>
                          <w:szCs w:val="21"/>
                        </w:rPr>
                        <w:t xml:space="preserve">their </w:t>
                      </w:r>
                      <w:r w:rsidRPr="00733A17">
                        <w:rPr>
                          <w:rFonts w:ascii="Arial Narrow" w:eastAsiaTheme="minorHAnsi" w:hAnsi="Arial Narrow" w:cs="Lato-Regular"/>
                          <w:sz w:val="21"/>
                          <w:szCs w:val="21"/>
                        </w:rPr>
                        <w:t>genomic</w:t>
                      </w:r>
                      <w:r w:rsidR="00AA5D81" w:rsidRPr="00733A17">
                        <w:rPr>
                          <w:rFonts w:ascii="Arial Narrow" w:eastAsiaTheme="minorHAnsi" w:hAnsi="Arial Narrow" w:cs="Lato-Regular"/>
                          <w:sz w:val="21"/>
                          <w:szCs w:val="21"/>
                        </w:rPr>
                        <w:t>s</w:t>
                      </w:r>
                      <w:r w:rsidRPr="00733A17">
                        <w:rPr>
                          <w:rFonts w:ascii="Arial Narrow" w:eastAsiaTheme="minorHAnsi" w:hAnsi="Arial Narrow" w:cs="Lato-Regular"/>
                          <w:sz w:val="21"/>
                          <w:szCs w:val="21"/>
                        </w:rPr>
                        <w:t xml:space="preserve"> and clinical background. In addition to prioritization of genetic markers, the platform provides the entire evidence including relevant clinical trials and drugs</w:t>
                      </w:r>
                      <w:r w:rsidR="00AA5D81" w:rsidRPr="00733A17">
                        <w:rPr>
                          <w:rFonts w:ascii="Arial Narrow" w:eastAsiaTheme="minorHAnsi" w:hAnsi="Arial Narrow" w:cs="Lato-Regular"/>
                          <w:sz w:val="21"/>
                          <w:szCs w:val="21"/>
                        </w:rPr>
                        <w:t>, and aligns with NCCN guidelines</w:t>
                      </w:r>
                      <w:r w:rsidRPr="00733A17">
                        <w:rPr>
                          <w:rFonts w:ascii="Arial Narrow" w:eastAsiaTheme="minorHAnsi" w:hAnsi="Arial Narrow" w:cs="Lato-Regular"/>
                          <w:sz w:val="21"/>
                          <w:szCs w:val="21"/>
                        </w:rPr>
                        <w:t xml:space="preserve">. </w:t>
                      </w:r>
                      <w:r w:rsidR="00AA5D81" w:rsidRPr="00733A17">
                        <w:rPr>
                          <w:rFonts w:ascii="Arial Narrow" w:eastAsiaTheme="minorHAnsi" w:hAnsi="Arial Narrow" w:cs="Lato-Regular"/>
                          <w:sz w:val="21"/>
                          <w:szCs w:val="21"/>
                        </w:rPr>
                        <w:t>T</w:t>
                      </w:r>
                      <w:r w:rsidRPr="00733A17">
                        <w:rPr>
                          <w:rFonts w:ascii="Arial Narrow" w:eastAsiaTheme="minorHAnsi" w:hAnsi="Arial Narrow" w:cs="Lato-Regular"/>
                          <w:sz w:val="21"/>
                          <w:szCs w:val="21"/>
                        </w:rPr>
                        <w:t xml:space="preserve">he engine </w:t>
                      </w:r>
                      <w:r w:rsidR="00AA5D81" w:rsidRPr="00733A17">
                        <w:rPr>
                          <w:rFonts w:ascii="Arial Narrow" w:eastAsiaTheme="minorHAnsi" w:hAnsi="Arial Narrow" w:cs="Lato-Regular"/>
                          <w:sz w:val="21"/>
                          <w:szCs w:val="21"/>
                        </w:rPr>
                        <w:t xml:space="preserve">also </w:t>
                      </w:r>
                      <w:r w:rsidRPr="00733A17">
                        <w:rPr>
                          <w:rFonts w:ascii="Arial Narrow" w:eastAsiaTheme="minorHAnsi" w:hAnsi="Arial Narrow" w:cs="Lato-Regular"/>
                          <w:sz w:val="21"/>
                          <w:szCs w:val="21"/>
                        </w:rPr>
                        <w:t xml:space="preserve">prioritizes variants according to the AMP, ASCO, CAP Guidelines in a tiered classification system. AI and NLP methods are used to extract evidence </w:t>
                      </w:r>
                      <w:r w:rsidR="00AA5D81" w:rsidRPr="00733A17">
                        <w:rPr>
                          <w:rFonts w:ascii="Arial Narrow" w:eastAsiaTheme="minorHAnsi" w:hAnsi="Arial Narrow" w:cs="Lato-Regular"/>
                          <w:sz w:val="21"/>
                          <w:szCs w:val="21"/>
                        </w:rPr>
                        <w:t xml:space="preserve">also </w:t>
                      </w:r>
                      <w:r w:rsidRPr="00733A17">
                        <w:rPr>
                          <w:rFonts w:ascii="Arial Narrow" w:eastAsiaTheme="minorHAnsi" w:hAnsi="Arial Narrow" w:cs="Lato-Regular"/>
                          <w:sz w:val="21"/>
                          <w:szCs w:val="21"/>
                        </w:rPr>
                        <w:t>from unstructured data sources including scientific publications.</w:t>
                      </w:r>
                    </w:p>
                    <w:p w14:paraId="2D92BA57" w14:textId="7E150FB0" w:rsidR="0094503F" w:rsidRPr="00733A17" w:rsidRDefault="0094503F" w:rsidP="00AA5D81">
                      <w:pPr>
                        <w:autoSpaceDE w:val="0"/>
                        <w:autoSpaceDN w:val="0"/>
                        <w:adjustRightInd w:val="0"/>
                        <w:spacing w:after="120"/>
                        <w:jc w:val="both"/>
                        <w:rPr>
                          <w:rFonts w:ascii="Arial Narrow" w:eastAsiaTheme="minorHAnsi" w:hAnsi="Arial Narrow" w:cs="Lato-Regular"/>
                          <w:sz w:val="21"/>
                          <w:szCs w:val="21"/>
                        </w:rPr>
                      </w:pPr>
                      <w:r w:rsidRPr="00733A17">
                        <w:rPr>
                          <w:rFonts w:ascii="Arial Narrow" w:eastAsiaTheme="minorHAnsi" w:hAnsi="Arial Narrow" w:cs="Lato-Bold"/>
                          <w:sz w:val="21"/>
                          <w:szCs w:val="21"/>
                        </w:rPr>
                        <w:t xml:space="preserve">The Genoox platform is being used by hundreds of organizations around the world for genetic interpretation based on panels, exomes and genomes for various cancer cases. </w:t>
                      </w:r>
                      <w:r w:rsidRPr="00733A17">
                        <w:rPr>
                          <w:rFonts w:ascii="Arial Narrow" w:eastAsiaTheme="minorHAnsi" w:hAnsi="Arial Narrow" w:cs="Lato-Regular"/>
                          <w:sz w:val="21"/>
                          <w:szCs w:val="21"/>
                        </w:rPr>
                        <w:t xml:space="preserve">Our team </w:t>
                      </w:r>
                      <w:r w:rsidR="00AA5D81" w:rsidRPr="00733A17">
                        <w:rPr>
                          <w:rFonts w:ascii="Arial Narrow" w:eastAsiaTheme="minorHAnsi" w:hAnsi="Arial Narrow" w:cs="Lato-Regular"/>
                          <w:sz w:val="21"/>
                          <w:szCs w:val="21"/>
                        </w:rPr>
                        <w:t>includes</w:t>
                      </w:r>
                      <w:r w:rsidRPr="00733A17">
                        <w:rPr>
                          <w:rFonts w:ascii="Arial Narrow" w:eastAsiaTheme="minorHAnsi" w:hAnsi="Arial Narrow" w:cs="Lato-Regular"/>
                          <w:sz w:val="21"/>
                          <w:szCs w:val="21"/>
                        </w:rPr>
                        <w:t xml:space="preserve"> skilled bioinformaticians, data scientists, software engineers, geneticists and clinicians. </w:t>
                      </w:r>
                      <w:r w:rsidR="00AA5D81" w:rsidRPr="00733A17">
                        <w:rPr>
                          <w:rFonts w:ascii="Arial Narrow" w:eastAsiaTheme="minorHAnsi" w:hAnsi="Arial Narrow" w:cs="Lato-Regular"/>
                          <w:sz w:val="21"/>
                          <w:szCs w:val="21"/>
                        </w:rPr>
                        <w:t>The platform’s</w:t>
                      </w:r>
                      <w:r w:rsidRPr="00733A17">
                        <w:rPr>
                          <w:rFonts w:ascii="Arial Narrow" w:eastAsiaTheme="minorHAnsi" w:hAnsi="Arial Narrow" w:cs="Lato-Regular"/>
                          <w:sz w:val="21"/>
                          <w:szCs w:val="21"/>
                        </w:rPr>
                        <w:t xml:space="preserve"> </w:t>
                      </w:r>
                      <w:hyperlink r:id="rId37" w:history="1">
                        <w:r w:rsidRPr="00E55C67">
                          <w:rPr>
                            <w:rStyle w:val="Hyperlink"/>
                            <w:rFonts w:ascii="Arial Narrow" w:eastAsiaTheme="minorHAnsi" w:hAnsi="Arial Narrow" w:cs="Lato-Regular"/>
                            <w:color w:val="0070C0"/>
                            <w:sz w:val="21"/>
                            <w:szCs w:val="21"/>
                          </w:rPr>
                          <w:t>community edition</w:t>
                        </w:r>
                      </w:hyperlink>
                      <w:r w:rsidRPr="00733A17">
                        <w:rPr>
                          <w:rFonts w:ascii="Arial Narrow" w:eastAsiaTheme="minorHAnsi" w:hAnsi="Arial Narrow" w:cs="Lato-Regular"/>
                          <w:sz w:val="21"/>
                          <w:szCs w:val="21"/>
                        </w:rPr>
                        <w:t xml:space="preserve"> </w:t>
                      </w:r>
                      <w:r w:rsidRPr="00733A17">
                        <w:rPr>
                          <w:rFonts w:ascii="Arial Narrow" w:eastAsiaTheme="minorHAnsi" w:hAnsi="Arial Narrow" w:cs="Lato-Regular"/>
                          <w:sz w:val="20"/>
                          <w:szCs w:val="20"/>
                        </w:rPr>
                        <w:t xml:space="preserve">can give a sense of what we excel at. </w:t>
                      </w:r>
                      <w:r w:rsidRPr="00733A17">
                        <w:rPr>
                          <w:rFonts w:ascii="Arial Narrow" w:eastAsiaTheme="minorHAnsi" w:hAnsi="Arial Narrow" w:cs="Lato-Regular"/>
                          <w:sz w:val="21"/>
                          <w:szCs w:val="21"/>
                        </w:rPr>
                        <w:t xml:space="preserve">We </w:t>
                      </w:r>
                      <w:r w:rsidR="00AA5D81" w:rsidRPr="00733A17">
                        <w:rPr>
                          <w:rFonts w:ascii="Arial Narrow" w:eastAsiaTheme="minorHAnsi" w:hAnsi="Arial Narrow" w:cs="Lato-Regular"/>
                          <w:sz w:val="21"/>
                          <w:szCs w:val="21"/>
                        </w:rPr>
                        <w:t>are in the</w:t>
                      </w:r>
                      <w:r w:rsidRPr="00733A17">
                        <w:rPr>
                          <w:rFonts w:ascii="Arial Narrow" w:eastAsiaTheme="minorHAnsi" w:hAnsi="Arial Narrow" w:cs="Lato-Regular"/>
                          <w:sz w:val="21"/>
                          <w:szCs w:val="21"/>
                        </w:rPr>
                        <w:t xml:space="preserve"> top 5 startups disrupting healthcare with AI </w:t>
                      </w:r>
                      <w:r w:rsidR="00AA5D81" w:rsidRPr="00733A17">
                        <w:rPr>
                          <w:rFonts w:ascii="Arial Narrow" w:eastAsiaTheme="minorHAnsi" w:hAnsi="Arial Narrow" w:cs="Lato-Regular"/>
                          <w:sz w:val="21"/>
                          <w:szCs w:val="21"/>
                        </w:rPr>
                        <w:t>(</w:t>
                      </w:r>
                      <w:r w:rsidRPr="00733A17">
                        <w:rPr>
                          <w:rFonts w:ascii="Arial Narrow" w:eastAsiaTheme="minorHAnsi" w:hAnsi="Arial Narrow" w:cs="Lato-Regular"/>
                          <w:sz w:val="21"/>
                          <w:szCs w:val="21"/>
                        </w:rPr>
                        <w:t>Business Insider</w:t>
                      </w:r>
                      <w:r w:rsidR="00156F94">
                        <w:rPr>
                          <w:rFonts w:ascii="Arial Narrow" w:eastAsiaTheme="minorHAnsi" w:hAnsi="Arial Narrow" w:cs="Lato-Regular"/>
                          <w:sz w:val="21"/>
                          <w:szCs w:val="21"/>
                        </w:rPr>
                        <w:t>)</w:t>
                      </w:r>
                      <w:r w:rsidRPr="00733A17">
                        <w:rPr>
                          <w:rFonts w:ascii="Arial Narrow" w:eastAsiaTheme="minorHAnsi" w:hAnsi="Arial Narrow" w:cs="Lato-Regular"/>
                          <w:sz w:val="21"/>
                          <w:szCs w:val="21"/>
                        </w:rPr>
                        <w:t xml:space="preserve"> and Customer Value Leadership award for Genetic Analysis Market by Frost &amp; Sullivan.</w:t>
                      </w:r>
                    </w:p>
                  </w:txbxContent>
                </v:textbox>
              </v:shape>
            </w:pict>
          </mc:Fallback>
        </mc:AlternateContent>
      </w:r>
      <w:r w:rsidR="00CB12CA" w:rsidRPr="00721B1D">
        <w:rPr>
          <w:rFonts w:asciiTheme="majorHAnsi" w:hAnsiTheme="majorHAnsi" w:cstheme="majorHAnsi"/>
          <w:b/>
          <w:bCs/>
          <w:sz w:val="22"/>
          <w:szCs w:val="22"/>
        </w:rPr>
        <w:t>P</w:t>
      </w:r>
      <w:r w:rsidR="001B0746" w:rsidRPr="00721B1D">
        <w:rPr>
          <w:rFonts w:asciiTheme="majorHAnsi" w:hAnsiTheme="majorHAnsi" w:cstheme="majorHAnsi"/>
          <w:b/>
          <w:bCs/>
          <w:sz w:val="22"/>
          <w:szCs w:val="22"/>
        </w:rPr>
        <w:t>atient organizations</w:t>
      </w:r>
      <w:r w:rsidR="00CB12CA" w:rsidRPr="00721B1D">
        <w:rPr>
          <w:rFonts w:asciiTheme="majorHAnsi" w:hAnsiTheme="majorHAnsi" w:cstheme="majorHAnsi"/>
          <w:b/>
          <w:bCs/>
          <w:sz w:val="22"/>
          <w:szCs w:val="22"/>
        </w:rPr>
        <w:t xml:space="preserve"> and Regulatory bodies</w:t>
      </w:r>
      <w:r w:rsidR="00CB12CA" w:rsidRPr="00721B1D">
        <w:rPr>
          <w:rFonts w:asciiTheme="majorHAnsi" w:hAnsiTheme="majorHAnsi" w:cstheme="majorHAnsi"/>
          <w:sz w:val="22"/>
          <w:szCs w:val="22"/>
        </w:rPr>
        <w:t xml:space="preserve"> with expertise on data privacy and ownership</w:t>
      </w:r>
    </w:p>
    <w:p w14:paraId="4F49DA05" w14:textId="1FD6FCDF" w:rsidR="00C92152" w:rsidRDefault="00C92152" w:rsidP="00C92152">
      <w:pPr>
        <w:pStyle w:val="ListParagraph"/>
        <w:spacing w:after="120"/>
        <w:ind w:left="-284" w:right="560"/>
        <w:jc w:val="both"/>
        <w:rPr>
          <w:rFonts w:asciiTheme="majorHAnsi" w:hAnsiTheme="majorHAnsi" w:cstheme="majorHAnsi"/>
          <w:color w:val="000000" w:themeColor="text1"/>
        </w:rPr>
      </w:pPr>
    </w:p>
    <w:p w14:paraId="15AFC2EB" w14:textId="77777777" w:rsidR="00C92152" w:rsidRDefault="00C92152">
      <w:pPr>
        <w:spacing w:after="160" w:line="259" w:lineRule="auto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br w:type="page"/>
      </w:r>
    </w:p>
    <w:p w14:paraId="14025A25" w14:textId="20F04BB3" w:rsidR="00C92152" w:rsidRPr="00887CDF" w:rsidRDefault="00C92152" w:rsidP="00C92152">
      <w:pPr>
        <w:ind w:left="-1134" w:right="-433"/>
        <w:rPr>
          <w:rFonts w:asciiTheme="majorHAnsi" w:hAnsiTheme="majorHAnsi" w:cstheme="majorHAnsi"/>
          <w:color w:val="000000" w:themeColor="text1"/>
          <w:sz w:val="20"/>
          <w:szCs w:val="20"/>
        </w:rPr>
      </w:pPr>
      <w:r>
        <w:rPr>
          <w:rFonts w:asciiTheme="majorHAnsi" w:hAnsiTheme="majorHAnsi" w:cstheme="majorHAnsi"/>
          <w:color w:val="000000" w:themeColor="text1"/>
          <w:sz w:val="20"/>
          <w:szCs w:val="20"/>
        </w:rPr>
        <w:lastRenderedPageBreak/>
        <w:t xml:space="preserve">  </w:t>
      </w:r>
      <w:r w:rsidRPr="00887CDF">
        <w:rPr>
          <w:rFonts w:asciiTheme="majorHAnsi" w:hAnsiTheme="majorHAnsi" w:cstheme="majorHAnsi"/>
          <w:color w:val="000000" w:themeColor="text1"/>
          <w:sz w:val="20"/>
          <w:szCs w:val="20"/>
        </w:rPr>
        <w:t> </w:t>
      </w:r>
      <w:r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r w:rsidRPr="00887CDF">
        <w:rPr>
          <w:rFonts w:asciiTheme="majorHAnsi" w:hAnsiTheme="majorHAnsi" w:cstheme="majorHAnsi"/>
          <w:color w:val="000000" w:themeColor="text1"/>
          <w:sz w:val="20"/>
          <w:szCs w:val="20"/>
        </w:rPr>
        <w:t> </w:t>
      </w:r>
    </w:p>
    <w:p w14:paraId="39490C0B" w14:textId="77777777" w:rsidR="00C92152" w:rsidRPr="00887CDF" w:rsidRDefault="00C92152" w:rsidP="00C92152">
      <w:pPr>
        <w:pStyle w:val="Footer"/>
        <w:tabs>
          <w:tab w:val="left" w:pos="8370"/>
          <w:tab w:val="left" w:pos="8640"/>
        </w:tabs>
        <w:ind w:hanging="810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417114DF" w14:textId="55410ACD" w:rsidR="00FD32A2" w:rsidRDefault="00FD32A2" w:rsidP="00FD32A2">
      <w:pPr>
        <w:ind w:left="-1134"/>
        <w:rPr>
          <w:rFonts w:asciiTheme="majorHAnsi" w:hAnsiTheme="majorHAnsi" w:cstheme="majorHAnsi"/>
          <w:b/>
          <w:bCs/>
        </w:rPr>
      </w:pPr>
      <w:r w:rsidRPr="00FD32A2">
        <w:rPr>
          <w:rFonts w:asciiTheme="majorHAnsi" w:hAnsiTheme="majorHAnsi" w:cstheme="majorHAnsi"/>
          <w:b/>
          <w:bCs/>
        </w:rPr>
        <w:t>To express your interest please fill out the following form and send to</w:t>
      </w:r>
      <w:r>
        <w:rPr>
          <w:rFonts w:asciiTheme="majorHAnsi" w:hAnsiTheme="majorHAnsi" w:cstheme="majorHAnsi"/>
          <w:b/>
          <w:bCs/>
        </w:rPr>
        <w:t xml:space="preserve"> one or more of the following contacts no later than August 31</w:t>
      </w:r>
      <w:r w:rsidRPr="00FD32A2">
        <w:rPr>
          <w:rFonts w:asciiTheme="majorHAnsi" w:hAnsiTheme="majorHAnsi" w:cstheme="majorHAnsi"/>
          <w:b/>
          <w:bCs/>
          <w:vertAlign w:val="superscript"/>
        </w:rPr>
        <w:t>st</w:t>
      </w:r>
      <w:r>
        <w:rPr>
          <w:rFonts w:asciiTheme="majorHAnsi" w:hAnsiTheme="majorHAnsi" w:cstheme="majorHAnsi"/>
          <w:b/>
          <w:bCs/>
        </w:rPr>
        <w:t xml:space="preserve"> 2020</w:t>
      </w:r>
      <w:r w:rsidRPr="00FD32A2">
        <w:rPr>
          <w:rFonts w:asciiTheme="majorHAnsi" w:hAnsiTheme="majorHAnsi" w:cstheme="majorHAnsi"/>
          <w:b/>
          <w:bCs/>
        </w:rPr>
        <w:t xml:space="preserve">: </w:t>
      </w:r>
    </w:p>
    <w:p w14:paraId="20752D93" w14:textId="33B7F787" w:rsidR="00FD32A2" w:rsidRDefault="00FD32A2" w:rsidP="00FD32A2">
      <w:pPr>
        <w:ind w:hanging="1134"/>
        <w:rPr>
          <w:rFonts w:asciiTheme="majorHAnsi" w:hAnsiTheme="majorHAnsi" w:cstheme="majorHAnsi"/>
          <w:b/>
          <w:bCs/>
        </w:rPr>
      </w:pPr>
    </w:p>
    <w:p w14:paraId="120004EB" w14:textId="06ACEAC5" w:rsidR="00FD32A2" w:rsidRPr="00887CDF" w:rsidRDefault="00FD32A2" w:rsidP="00FD32A2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370"/>
          <w:tab w:val="left" w:pos="8640"/>
        </w:tabs>
        <w:ind w:left="-567" w:right="701"/>
        <w:rPr>
          <w:rFonts w:ascii="Gill Sans MT" w:eastAsiaTheme="majorEastAsia" w:hAnsi="Gill Sans MT" w:cstheme="majorHAnsi"/>
          <w:color w:val="000000" w:themeColor="text1"/>
          <w:kern w:val="28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7CDF">
        <w:rPr>
          <w:rFonts w:asciiTheme="majorHAnsi" w:hAnsiTheme="majorHAnsi" w:cstheme="majorHAnsi"/>
          <w:color w:val="000000" w:themeColor="text1"/>
          <w:sz w:val="20"/>
          <w:szCs w:val="20"/>
        </w:rPr>
        <w:t>Prof. Zvia Agur,</w:t>
      </w:r>
      <w:r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President </w:t>
      </w:r>
      <w:r w:rsidRPr="00887CDF">
        <w:rPr>
          <w:rFonts w:asciiTheme="majorHAnsi" w:hAnsiTheme="majorHAnsi" w:cstheme="majorHAnsi"/>
          <w:color w:val="000000" w:themeColor="text1"/>
          <w:sz w:val="20"/>
          <w:szCs w:val="20"/>
        </w:rPr>
        <w:t>|</w:t>
      </w:r>
      <w:r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r w:rsidRPr="001B0746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Institute for Medical BioMathematics (IMBM)</w:t>
      </w:r>
      <w:r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r w:rsidRPr="00887CDF">
        <w:rPr>
          <w:rFonts w:asciiTheme="majorHAnsi" w:hAnsiTheme="majorHAnsi" w:cstheme="majorHAnsi"/>
          <w:color w:val="000000" w:themeColor="text1"/>
          <w:sz w:val="20"/>
          <w:szCs w:val="20"/>
        </w:rPr>
        <w:t>|</w:t>
      </w:r>
      <w:r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hyperlink r:id="rId38" w:history="1">
        <w:r w:rsidRPr="00336BF9">
          <w:rPr>
            <w:rStyle w:val="Hyperlink"/>
            <w:rFonts w:asciiTheme="majorHAnsi" w:hAnsiTheme="majorHAnsi" w:cstheme="majorHAnsi"/>
            <w:sz w:val="20"/>
            <w:szCs w:val="20"/>
          </w:rPr>
          <w:t>agur@imbm.org</w:t>
        </w:r>
      </w:hyperlink>
    </w:p>
    <w:p w14:paraId="25C96C30" w14:textId="3B4834E9" w:rsidR="00FD32A2" w:rsidRPr="00FD32A2" w:rsidRDefault="00FD32A2" w:rsidP="00FD3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701"/>
        <w:rPr>
          <w:rFonts w:asciiTheme="majorHAnsi" w:hAnsiTheme="majorHAnsi" w:cstheme="majorHAnsi"/>
          <w:color w:val="000000"/>
          <w:sz w:val="20"/>
          <w:szCs w:val="20"/>
        </w:rPr>
      </w:pPr>
      <w:r w:rsidRPr="00FD32A2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Dr. Moshe Einhorn, </w:t>
      </w:r>
      <w:r w:rsidRPr="00FD32A2">
        <w:rPr>
          <w:rFonts w:asciiTheme="majorHAnsi" w:hAnsiTheme="majorHAnsi" w:cstheme="majorHAnsi"/>
          <w:color w:val="000000"/>
          <w:spacing w:val="3"/>
          <w:sz w:val="20"/>
          <w:szCs w:val="20"/>
        </w:rPr>
        <w:t xml:space="preserve">Chief Technology Officer </w:t>
      </w:r>
      <w:r w:rsidRPr="00FD32A2">
        <w:rPr>
          <w:rFonts w:asciiTheme="majorHAnsi" w:hAnsiTheme="majorHAnsi" w:cstheme="majorHAnsi"/>
          <w:color w:val="000000" w:themeColor="text1"/>
          <w:sz w:val="20"/>
          <w:szCs w:val="20"/>
        </w:rPr>
        <w:t>|</w:t>
      </w:r>
      <w:r w:rsidRPr="00FD32A2">
        <w:rPr>
          <w:rFonts w:asciiTheme="majorHAnsi" w:hAnsiTheme="majorHAnsi" w:cstheme="majorHAnsi"/>
          <w:color w:val="000000"/>
          <w:spacing w:val="3"/>
          <w:sz w:val="20"/>
          <w:szCs w:val="20"/>
        </w:rPr>
        <w:t xml:space="preserve"> </w:t>
      </w:r>
      <w:r w:rsidRPr="00FD32A2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Genoox</w:t>
      </w:r>
      <w:r w:rsidRPr="00FD32A2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| </w:t>
      </w:r>
      <w:hyperlink r:id="rId39" w:history="1">
        <w:r w:rsidRPr="00FD32A2">
          <w:rPr>
            <w:rStyle w:val="Hyperlink"/>
            <w:rFonts w:asciiTheme="majorHAnsi" w:hAnsiTheme="majorHAnsi" w:cstheme="majorHAnsi"/>
            <w:sz w:val="20"/>
            <w:szCs w:val="20"/>
          </w:rPr>
          <w:t>moshe@genoox.com</w:t>
        </w:r>
      </w:hyperlink>
      <w:r w:rsidRPr="00FD32A2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</w:p>
    <w:p w14:paraId="339FBC1A" w14:textId="560C51B6" w:rsidR="00FD32A2" w:rsidRPr="00FD32A2" w:rsidRDefault="00FD32A2" w:rsidP="00FD3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701"/>
        <w:rPr>
          <w:rFonts w:asciiTheme="majorHAnsi" w:hAnsiTheme="majorHAnsi" w:cstheme="majorHAnsi"/>
          <w:b/>
          <w:bCs/>
        </w:rPr>
      </w:pPr>
      <w:r w:rsidRPr="00FD32A2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Dr. Manuela Vecsler, Scientific &amp; Clinical Affairs Manager | </w:t>
      </w:r>
      <w:r w:rsidRPr="00FD32A2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Ibex Medical Analytics</w:t>
      </w:r>
      <w:r w:rsidRPr="00FD32A2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| </w:t>
      </w:r>
      <w:hyperlink r:id="rId40" w:history="1">
        <w:r w:rsidRPr="00FD32A2">
          <w:rPr>
            <w:rStyle w:val="Hyperlink"/>
            <w:rFonts w:asciiTheme="majorHAnsi" w:hAnsiTheme="majorHAnsi" w:cstheme="majorHAnsi"/>
            <w:sz w:val="20"/>
            <w:szCs w:val="20"/>
          </w:rPr>
          <w:t>manuela.vecsler@ibex-ai.com</w:t>
        </w:r>
      </w:hyperlink>
    </w:p>
    <w:p w14:paraId="31AF78BF" w14:textId="77777777" w:rsidR="00FD32A2" w:rsidRPr="00FD32A2" w:rsidRDefault="00FD32A2" w:rsidP="00FD32A2">
      <w:pPr>
        <w:ind w:hanging="1134"/>
        <w:rPr>
          <w:rFonts w:asciiTheme="majorHAnsi" w:hAnsiTheme="majorHAnsi" w:cstheme="majorHAnsi"/>
          <w:b/>
          <w:bCs/>
        </w:rPr>
      </w:pPr>
    </w:p>
    <w:p w14:paraId="220E4B77" w14:textId="77777777" w:rsidR="00FD32A2" w:rsidRPr="00FD32A2" w:rsidRDefault="00FD32A2" w:rsidP="00FD32A2">
      <w:pPr>
        <w:ind w:hanging="1134"/>
        <w:rPr>
          <w:rFonts w:asciiTheme="majorHAnsi" w:hAnsiTheme="majorHAnsi" w:cstheme="majorHAnsi"/>
          <w:b/>
          <w:bCs/>
        </w:rPr>
      </w:pPr>
    </w:p>
    <w:p w14:paraId="3FB63D84" w14:textId="4F844F18" w:rsidR="00FD32A2" w:rsidRDefault="00FD32A2" w:rsidP="00FD32A2">
      <w:pPr>
        <w:ind w:hanging="1134"/>
        <w:rPr>
          <w:rFonts w:asciiTheme="majorHAnsi" w:hAnsiTheme="majorHAnsi" w:cstheme="majorHAnsi"/>
          <w:b/>
          <w:bCs/>
        </w:rPr>
      </w:pPr>
      <w:r w:rsidRPr="00FD32A2">
        <w:rPr>
          <w:rFonts w:asciiTheme="majorHAnsi" w:hAnsiTheme="majorHAnsi" w:cstheme="majorHAnsi"/>
          <w:b/>
          <w:bCs/>
        </w:rPr>
        <w:t xml:space="preserve">Organization Name: </w:t>
      </w:r>
    </w:p>
    <w:p w14:paraId="3A07FED0" w14:textId="77777777" w:rsidR="00FD32A2" w:rsidRPr="00FD32A2" w:rsidRDefault="00FD32A2" w:rsidP="00FD3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1134"/>
        <w:rPr>
          <w:rFonts w:asciiTheme="majorHAnsi" w:hAnsiTheme="majorHAnsi" w:cstheme="majorHAnsi"/>
          <w:b/>
          <w:bCs/>
        </w:rPr>
      </w:pPr>
    </w:p>
    <w:p w14:paraId="705663F2" w14:textId="77777777" w:rsidR="00FD32A2" w:rsidRDefault="00FD32A2" w:rsidP="00FD32A2">
      <w:pPr>
        <w:ind w:hanging="1134"/>
        <w:rPr>
          <w:rFonts w:asciiTheme="majorHAnsi" w:hAnsiTheme="majorHAnsi" w:cstheme="majorHAnsi"/>
          <w:b/>
          <w:bCs/>
        </w:rPr>
      </w:pPr>
    </w:p>
    <w:p w14:paraId="4D62D6DB" w14:textId="3D452670" w:rsidR="00FD32A2" w:rsidRDefault="00FD32A2" w:rsidP="00FD32A2">
      <w:pPr>
        <w:ind w:hanging="1134"/>
        <w:rPr>
          <w:rFonts w:asciiTheme="majorHAnsi" w:hAnsiTheme="majorHAnsi" w:cstheme="majorHAnsi"/>
          <w:b/>
          <w:bCs/>
        </w:rPr>
      </w:pPr>
      <w:r w:rsidRPr="00FD32A2">
        <w:rPr>
          <w:rFonts w:asciiTheme="majorHAnsi" w:hAnsiTheme="majorHAnsi" w:cstheme="majorHAnsi"/>
          <w:b/>
          <w:bCs/>
        </w:rPr>
        <w:t xml:space="preserve">Organization type (e.g. Academia, research institute, SME, etc.): </w:t>
      </w:r>
    </w:p>
    <w:p w14:paraId="20E06357" w14:textId="77777777" w:rsidR="00FD32A2" w:rsidRPr="00FD32A2" w:rsidRDefault="00FD32A2" w:rsidP="00FD3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1134"/>
        <w:rPr>
          <w:rFonts w:asciiTheme="majorHAnsi" w:hAnsiTheme="majorHAnsi" w:cstheme="majorHAnsi"/>
          <w:b/>
          <w:bCs/>
        </w:rPr>
      </w:pPr>
    </w:p>
    <w:p w14:paraId="63D96A98" w14:textId="77777777" w:rsidR="00FD32A2" w:rsidRPr="00FD32A2" w:rsidRDefault="00FD32A2" w:rsidP="00FD32A2">
      <w:pPr>
        <w:ind w:hanging="1134"/>
        <w:rPr>
          <w:rFonts w:asciiTheme="majorHAnsi" w:hAnsiTheme="majorHAnsi" w:cstheme="majorHAnsi"/>
          <w:b/>
          <w:bCs/>
        </w:rPr>
      </w:pPr>
    </w:p>
    <w:p w14:paraId="26DB3DA9" w14:textId="5B4FD37A" w:rsidR="00FD32A2" w:rsidRDefault="00FD32A2" w:rsidP="00FD32A2">
      <w:pPr>
        <w:ind w:hanging="1134"/>
        <w:rPr>
          <w:rFonts w:asciiTheme="majorHAnsi" w:hAnsiTheme="majorHAnsi" w:cstheme="majorHAnsi"/>
          <w:b/>
          <w:bCs/>
        </w:rPr>
      </w:pPr>
      <w:r w:rsidRPr="00FD32A2">
        <w:rPr>
          <w:rFonts w:asciiTheme="majorHAnsi" w:hAnsiTheme="majorHAnsi" w:cstheme="majorHAnsi"/>
          <w:b/>
          <w:bCs/>
        </w:rPr>
        <w:t>Contact name:</w:t>
      </w:r>
    </w:p>
    <w:p w14:paraId="2070C51E" w14:textId="77777777" w:rsidR="00FD32A2" w:rsidRPr="00FD32A2" w:rsidRDefault="00FD32A2" w:rsidP="00FD3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1134"/>
        <w:rPr>
          <w:rFonts w:asciiTheme="majorHAnsi" w:hAnsiTheme="majorHAnsi" w:cstheme="majorHAnsi"/>
          <w:b/>
          <w:bCs/>
        </w:rPr>
      </w:pPr>
    </w:p>
    <w:p w14:paraId="43D93A36" w14:textId="77777777" w:rsidR="00FD32A2" w:rsidRPr="00FD32A2" w:rsidRDefault="00FD32A2" w:rsidP="00FD32A2">
      <w:pPr>
        <w:ind w:hanging="1134"/>
        <w:rPr>
          <w:rFonts w:asciiTheme="majorHAnsi" w:hAnsiTheme="majorHAnsi" w:cstheme="majorHAnsi"/>
          <w:b/>
          <w:bCs/>
        </w:rPr>
      </w:pPr>
    </w:p>
    <w:p w14:paraId="7F9AFDD5" w14:textId="2146C28D" w:rsidR="00FD32A2" w:rsidRDefault="00FD32A2" w:rsidP="00FD32A2">
      <w:pPr>
        <w:ind w:hanging="1134"/>
        <w:rPr>
          <w:rFonts w:asciiTheme="majorHAnsi" w:hAnsiTheme="majorHAnsi" w:cstheme="majorHAnsi"/>
          <w:b/>
          <w:bCs/>
        </w:rPr>
      </w:pPr>
      <w:r w:rsidRPr="00FD32A2">
        <w:rPr>
          <w:rFonts w:asciiTheme="majorHAnsi" w:hAnsiTheme="majorHAnsi" w:cstheme="majorHAnsi"/>
          <w:b/>
          <w:bCs/>
        </w:rPr>
        <w:t>Role:</w:t>
      </w:r>
    </w:p>
    <w:p w14:paraId="32A26CF8" w14:textId="026B99D6" w:rsidR="00FD32A2" w:rsidRDefault="00FD32A2" w:rsidP="00FD3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1134"/>
        <w:rPr>
          <w:rFonts w:asciiTheme="majorHAnsi" w:hAnsiTheme="majorHAnsi" w:cstheme="majorHAnsi"/>
          <w:b/>
          <w:bCs/>
        </w:rPr>
      </w:pPr>
    </w:p>
    <w:p w14:paraId="74F94B28" w14:textId="77777777" w:rsidR="00FD32A2" w:rsidRPr="00FD32A2" w:rsidRDefault="00FD32A2" w:rsidP="00FD3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1134"/>
        <w:rPr>
          <w:rFonts w:asciiTheme="majorHAnsi" w:hAnsiTheme="majorHAnsi" w:cstheme="majorHAnsi"/>
          <w:b/>
          <w:bCs/>
        </w:rPr>
      </w:pPr>
    </w:p>
    <w:p w14:paraId="7808DADF" w14:textId="77777777" w:rsidR="00FD32A2" w:rsidRPr="00FD32A2" w:rsidRDefault="00FD32A2" w:rsidP="00FD32A2">
      <w:pPr>
        <w:ind w:hanging="1134"/>
        <w:rPr>
          <w:rFonts w:asciiTheme="majorHAnsi" w:hAnsiTheme="majorHAnsi" w:cstheme="majorHAnsi"/>
          <w:b/>
          <w:bCs/>
        </w:rPr>
      </w:pPr>
    </w:p>
    <w:p w14:paraId="06C19F04" w14:textId="16CC2F04" w:rsidR="00FD32A2" w:rsidRDefault="00FD32A2" w:rsidP="00FD32A2">
      <w:pPr>
        <w:ind w:hanging="1134"/>
        <w:rPr>
          <w:rFonts w:asciiTheme="majorHAnsi" w:hAnsiTheme="majorHAnsi" w:cstheme="majorHAnsi"/>
          <w:b/>
          <w:bCs/>
        </w:rPr>
      </w:pPr>
      <w:r w:rsidRPr="00FD32A2">
        <w:rPr>
          <w:rFonts w:asciiTheme="majorHAnsi" w:hAnsiTheme="majorHAnsi" w:cstheme="majorHAnsi"/>
          <w:b/>
          <w:bCs/>
        </w:rPr>
        <w:t>Mail:</w:t>
      </w:r>
    </w:p>
    <w:p w14:paraId="323474E9" w14:textId="77777777" w:rsidR="00FD32A2" w:rsidRPr="00FD32A2" w:rsidRDefault="00FD32A2" w:rsidP="00FD3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1134"/>
        <w:rPr>
          <w:rFonts w:asciiTheme="majorHAnsi" w:hAnsiTheme="majorHAnsi" w:cstheme="majorHAnsi"/>
          <w:b/>
          <w:bCs/>
        </w:rPr>
      </w:pPr>
    </w:p>
    <w:p w14:paraId="04424C23" w14:textId="77777777" w:rsidR="00FD32A2" w:rsidRDefault="00FD32A2" w:rsidP="00FD32A2">
      <w:pPr>
        <w:ind w:hanging="1134"/>
        <w:rPr>
          <w:rFonts w:asciiTheme="majorHAnsi" w:hAnsiTheme="majorHAnsi" w:cstheme="majorHAnsi"/>
          <w:b/>
          <w:bCs/>
        </w:rPr>
      </w:pPr>
    </w:p>
    <w:p w14:paraId="4CFE159F" w14:textId="4FB23FB1" w:rsidR="00FD32A2" w:rsidRDefault="00FD32A2" w:rsidP="00FD32A2">
      <w:pPr>
        <w:ind w:hanging="1134"/>
        <w:rPr>
          <w:rFonts w:asciiTheme="majorHAnsi" w:hAnsiTheme="majorHAnsi" w:cstheme="majorHAnsi"/>
          <w:b/>
          <w:bCs/>
        </w:rPr>
      </w:pPr>
      <w:r w:rsidRPr="00FD32A2">
        <w:rPr>
          <w:rFonts w:asciiTheme="majorHAnsi" w:hAnsiTheme="majorHAnsi" w:cstheme="majorHAnsi"/>
          <w:b/>
          <w:bCs/>
        </w:rPr>
        <w:t xml:space="preserve">Telephone (include international prefix): </w:t>
      </w:r>
    </w:p>
    <w:p w14:paraId="1FE8BA25" w14:textId="77777777" w:rsidR="00FD32A2" w:rsidRPr="00FD32A2" w:rsidRDefault="00FD32A2" w:rsidP="00FD3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1134"/>
        <w:rPr>
          <w:rFonts w:asciiTheme="majorHAnsi" w:hAnsiTheme="majorHAnsi" w:cstheme="majorHAnsi"/>
          <w:b/>
          <w:bCs/>
        </w:rPr>
      </w:pPr>
    </w:p>
    <w:p w14:paraId="164A7B06" w14:textId="77777777" w:rsidR="00FD32A2" w:rsidRDefault="00FD32A2" w:rsidP="00FD32A2">
      <w:pPr>
        <w:ind w:hanging="1134"/>
        <w:rPr>
          <w:rFonts w:asciiTheme="majorHAnsi" w:hAnsiTheme="majorHAnsi" w:cstheme="majorHAnsi"/>
          <w:b/>
          <w:bCs/>
        </w:rPr>
      </w:pPr>
    </w:p>
    <w:p w14:paraId="4A90654E" w14:textId="7E6F7E3A" w:rsidR="00FD32A2" w:rsidRDefault="00FD32A2" w:rsidP="00FD32A2">
      <w:pPr>
        <w:ind w:hanging="1134"/>
        <w:rPr>
          <w:rFonts w:asciiTheme="majorHAnsi" w:hAnsiTheme="majorHAnsi" w:cstheme="majorHAnsi"/>
          <w:b/>
          <w:bCs/>
        </w:rPr>
      </w:pPr>
      <w:r w:rsidRPr="00FD32A2">
        <w:rPr>
          <w:rFonts w:asciiTheme="majorHAnsi" w:hAnsiTheme="majorHAnsi" w:cstheme="majorHAnsi"/>
          <w:b/>
          <w:bCs/>
        </w:rPr>
        <w:t xml:space="preserve">Link to your organization website: </w:t>
      </w:r>
    </w:p>
    <w:p w14:paraId="4FFBA066" w14:textId="77777777" w:rsidR="00FD32A2" w:rsidRPr="00FD32A2" w:rsidRDefault="00FD32A2" w:rsidP="00FD3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1134"/>
        <w:rPr>
          <w:rFonts w:asciiTheme="majorHAnsi" w:hAnsiTheme="majorHAnsi" w:cstheme="majorHAnsi"/>
          <w:b/>
          <w:bCs/>
        </w:rPr>
      </w:pPr>
    </w:p>
    <w:p w14:paraId="208B346F" w14:textId="77777777" w:rsidR="00FD32A2" w:rsidRPr="00FD32A2" w:rsidRDefault="00FD32A2" w:rsidP="00FD32A2">
      <w:pPr>
        <w:ind w:hanging="1134"/>
        <w:rPr>
          <w:rFonts w:asciiTheme="majorHAnsi" w:hAnsiTheme="majorHAnsi" w:cstheme="majorHAnsi"/>
          <w:b/>
          <w:bCs/>
        </w:rPr>
      </w:pPr>
    </w:p>
    <w:p w14:paraId="17674AA9" w14:textId="425E43B6" w:rsidR="00FD32A2" w:rsidRDefault="00FD32A2" w:rsidP="00FD32A2">
      <w:pPr>
        <w:ind w:left="-1134"/>
        <w:rPr>
          <w:rFonts w:asciiTheme="majorHAnsi" w:hAnsiTheme="majorHAnsi" w:cstheme="majorHAnsi"/>
          <w:b/>
          <w:bCs/>
        </w:rPr>
      </w:pPr>
      <w:r w:rsidRPr="00FD32A2">
        <w:rPr>
          <w:rFonts w:asciiTheme="majorHAnsi" w:hAnsiTheme="majorHAnsi" w:cstheme="majorHAnsi"/>
          <w:b/>
          <w:bCs/>
        </w:rPr>
        <w:t xml:space="preserve">Links to previously EU funded projects websites you took part in and a Description of your role and capacities in these projects: </w:t>
      </w:r>
    </w:p>
    <w:p w14:paraId="35586F3D" w14:textId="1AC52204" w:rsidR="00FD32A2" w:rsidRDefault="00FD32A2" w:rsidP="00FD3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134"/>
        <w:rPr>
          <w:rFonts w:asciiTheme="majorHAnsi" w:hAnsiTheme="majorHAnsi" w:cstheme="majorHAnsi"/>
          <w:b/>
          <w:bCs/>
        </w:rPr>
      </w:pPr>
    </w:p>
    <w:p w14:paraId="17B6ADD3" w14:textId="56373E3C" w:rsidR="00FD32A2" w:rsidRDefault="00FD32A2" w:rsidP="00FD3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134"/>
        <w:rPr>
          <w:rFonts w:asciiTheme="majorHAnsi" w:hAnsiTheme="majorHAnsi" w:cstheme="majorHAnsi"/>
          <w:b/>
          <w:bCs/>
        </w:rPr>
      </w:pPr>
    </w:p>
    <w:p w14:paraId="205B61AF" w14:textId="6CBF40E7" w:rsidR="00FD32A2" w:rsidRDefault="00FD32A2" w:rsidP="00FD3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134"/>
        <w:rPr>
          <w:rFonts w:asciiTheme="majorHAnsi" w:hAnsiTheme="majorHAnsi" w:cstheme="majorHAnsi"/>
          <w:b/>
          <w:bCs/>
        </w:rPr>
      </w:pPr>
    </w:p>
    <w:p w14:paraId="0029BEF4" w14:textId="77777777" w:rsidR="00FD32A2" w:rsidRDefault="00FD32A2" w:rsidP="00FD3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134"/>
        <w:rPr>
          <w:rFonts w:asciiTheme="majorHAnsi" w:hAnsiTheme="majorHAnsi" w:cstheme="majorHAnsi"/>
          <w:b/>
          <w:bCs/>
        </w:rPr>
      </w:pPr>
    </w:p>
    <w:p w14:paraId="33933980" w14:textId="3211B180" w:rsidR="00FD32A2" w:rsidRDefault="00FD32A2" w:rsidP="00FD3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134"/>
        <w:rPr>
          <w:rFonts w:asciiTheme="majorHAnsi" w:hAnsiTheme="majorHAnsi" w:cstheme="majorHAnsi"/>
          <w:b/>
          <w:bCs/>
        </w:rPr>
      </w:pPr>
    </w:p>
    <w:p w14:paraId="6BD358B5" w14:textId="77777777" w:rsidR="00FD32A2" w:rsidRPr="00FD32A2" w:rsidRDefault="00FD32A2" w:rsidP="00FD3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134"/>
        <w:rPr>
          <w:rFonts w:asciiTheme="majorHAnsi" w:hAnsiTheme="majorHAnsi" w:cstheme="majorHAnsi"/>
          <w:b/>
          <w:bCs/>
        </w:rPr>
      </w:pPr>
    </w:p>
    <w:p w14:paraId="70A8020B" w14:textId="77777777" w:rsidR="00FD32A2" w:rsidRPr="00FD32A2" w:rsidRDefault="00FD32A2" w:rsidP="00FD32A2">
      <w:pPr>
        <w:ind w:hanging="1134"/>
        <w:rPr>
          <w:rFonts w:asciiTheme="majorHAnsi" w:hAnsiTheme="majorHAnsi" w:cstheme="majorHAnsi"/>
          <w:b/>
          <w:bCs/>
        </w:rPr>
      </w:pPr>
    </w:p>
    <w:p w14:paraId="7863593A" w14:textId="25FF1676" w:rsidR="00FD32A2" w:rsidRDefault="00FD32A2" w:rsidP="00FD32A2">
      <w:pPr>
        <w:ind w:hanging="1134"/>
        <w:rPr>
          <w:rFonts w:asciiTheme="majorHAnsi" w:hAnsiTheme="majorHAnsi" w:cstheme="majorHAnsi"/>
          <w:b/>
          <w:bCs/>
        </w:rPr>
      </w:pPr>
      <w:r w:rsidRPr="00FD32A2">
        <w:rPr>
          <w:rFonts w:asciiTheme="majorHAnsi" w:hAnsiTheme="majorHAnsi" w:cstheme="majorHAnsi"/>
          <w:b/>
          <w:bCs/>
        </w:rPr>
        <w:t xml:space="preserve">Your organization PIC number in the Funding and Tenders portal: </w:t>
      </w:r>
    </w:p>
    <w:p w14:paraId="460D6656" w14:textId="77777777" w:rsidR="00FD32A2" w:rsidRPr="00FD32A2" w:rsidRDefault="00FD32A2" w:rsidP="00FD3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1134"/>
        <w:rPr>
          <w:rFonts w:asciiTheme="majorHAnsi" w:hAnsiTheme="majorHAnsi" w:cstheme="majorHAnsi"/>
          <w:b/>
          <w:bCs/>
        </w:rPr>
      </w:pPr>
    </w:p>
    <w:p w14:paraId="2E976E34" w14:textId="77777777" w:rsidR="00FD32A2" w:rsidRDefault="00FD32A2">
      <w:pPr>
        <w:spacing w:after="160" w:line="259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br w:type="page"/>
      </w:r>
    </w:p>
    <w:p w14:paraId="16630261" w14:textId="3555908E" w:rsidR="00FD32A2" w:rsidRDefault="00FD32A2" w:rsidP="00FD32A2">
      <w:pPr>
        <w:ind w:hanging="1134"/>
        <w:rPr>
          <w:rFonts w:asciiTheme="majorHAnsi" w:hAnsiTheme="majorHAnsi" w:cstheme="majorHAnsi"/>
          <w:b/>
          <w:bCs/>
        </w:rPr>
      </w:pPr>
      <w:r w:rsidRPr="00FD32A2">
        <w:rPr>
          <w:rFonts w:asciiTheme="majorHAnsi" w:hAnsiTheme="majorHAnsi" w:cstheme="majorHAnsi"/>
          <w:b/>
          <w:bCs/>
        </w:rPr>
        <w:lastRenderedPageBreak/>
        <w:t>Describe your expertise in context with the call topic text:</w:t>
      </w:r>
    </w:p>
    <w:p w14:paraId="461F4138" w14:textId="3815ED8A" w:rsidR="00FD32A2" w:rsidRDefault="00FD32A2" w:rsidP="00FD3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1134"/>
        <w:rPr>
          <w:rFonts w:asciiTheme="majorHAnsi" w:hAnsiTheme="majorHAnsi" w:cstheme="majorHAnsi"/>
          <w:b/>
          <w:bCs/>
        </w:rPr>
      </w:pPr>
    </w:p>
    <w:p w14:paraId="3C46AC10" w14:textId="7E43AEFC" w:rsidR="00FD32A2" w:rsidRDefault="00FD32A2" w:rsidP="00FD3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1134"/>
        <w:rPr>
          <w:rFonts w:asciiTheme="majorHAnsi" w:hAnsiTheme="majorHAnsi" w:cstheme="majorHAnsi"/>
          <w:b/>
          <w:bCs/>
        </w:rPr>
      </w:pPr>
    </w:p>
    <w:p w14:paraId="059CFD33" w14:textId="35763CF7" w:rsidR="00FD32A2" w:rsidRDefault="00FD32A2" w:rsidP="00FD3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1134"/>
        <w:rPr>
          <w:rFonts w:asciiTheme="majorHAnsi" w:hAnsiTheme="majorHAnsi" w:cstheme="majorHAnsi"/>
          <w:b/>
          <w:bCs/>
        </w:rPr>
      </w:pPr>
    </w:p>
    <w:p w14:paraId="140DB14A" w14:textId="6C572A63" w:rsidR="00FD32A2" w:rsidRDefault="00FD32A2" w:rsidP="00FD3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1134"/>
        <w:rPr>
          <w:rFonts w:asciiTheme="majorHAnsi" w:hAnsiTheme="majorHAnsi" w:cstheme="majorHAnsi"/>
          <w:b/>
          <w:bCs/>
        </w:rPr>
      </w:pPr>
    </w:p>
    <w:p w14:paraId="6702153E" w14:textId="55F5E056" w:rsidR="00FD32A2" w:rsidRDefault="00FD32A2" w:rsidP="00FD3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1134"/>
        <w:rPr>
          <w:rFonts w:asciiTheme="majorHAnsi" w:hAnsiTheme="majorHAnsi" w:cstheme="majorHAnsi"/>
          <w:b/>
          <w:bCs/>
        </w:rPr>
      </w:pPr>
    </w:p>
    <w:p w14:paraId="54AC23E6" w14:textId="6AEA1488" w:rsidR="00FD32A2" w:rsidRDefault="00FD32A2" w:rsidP="00FD3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1134"/>
        <w:rPr>
          <w:rFonts w:asciiTheme="majorHAnsi" w:hAnsiTheme="majorHAnsi" w:cstheme="majorHAnsi"/>
          <w:b/>
          <w:bCs/>
        </w:rPr>
      </w:pPr>
    </w:p>
    <w:p w14:paraId="3122876A" w14:textId="14B1B777" w:rsidR="00FD32A2" w:rsidRDefault="00FD32A2" w:rsidP="00FD3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1134"/>
        <w:rPr>
          <w:rFonts w:asciiTheme="majorHAnsi" w:hAnsiTheme="majorHAnsi" w:cstheme="majorHAnsi"/>
          <w:b/>
          <w:bCs/>
        </w:rPr>
      </w:pPr>
    </w:p>
    <w:p w14:paraId="00D80E6D" w14:textId="7BAE15EE" w:rsidR="00FD32A2" w:rsidRDefault="00FD32A2" w:rsidP="00FD3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1134"/>
        <w:rPr>
          <w:rFonts w:asciiTheme="majorHAnsi" w:hAnsiTheme="majorHAnsi" w:cstheme="majorHAnsi"/>
          <w:b/>
          <w:bCs/>
        </w:rPr>
      </w:pPr>
    </w:p>
    <w:p w14:paraId="608C3D5A" w14:textId="7F1A8EAB" w:rsidR="00FD32A2" w:rsidRDefault="00FD32A2" w:rsidP="00FD3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1134"/>
        <w:rPr>
          <w:rFonts w:asciiTheme="majorHAnsi" w:hAnsiTheme="majorHAnsi" w:cstheme="majorHAnsi"/>
          <w:b/>
          <w:bCs/>
        </w:rPr>
      </w:pPr>
    </w:p>
    <w:p w14:paraId="38E02251" w14:textId="0991625C" w:rsidR="00FD32A2" w:rsidRDefault="00FD32A2" w:rsidP="00FD3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1134"/>
        <w:rPr>
          <w:rFonts w:asciiTheme="majorHAnsi" w:hAnsiTheme="majorHAnsi" w:cstheme="majorHAnsi"/>
          <w:b/>
          <w:bCs/>
        </w:rPr>
      </w:pPr>
    </w:p>
    <w:p w14:paraId="29770A3D" w14:textId="77777777" w:rsidR="00FD32A2" w:rsidRDefault="00FD32A2" w:rsidP="00FD3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1134"/>
        <w:rPr>
          <w:rFonts w:asciiTheme="majorHAnsi" w:hAnsiTheme="majorHAnsi" w:cstheme="majorHAnsi"/>
          <w:b/>
          <w:bCs/>
        </w:rPr>
      </w:pPr>
    </w:p>
    <w:p w14:paraId="09614B78" w14:textId="7498EF91" w:rsidR="00FD32A2" w:rsidRDefault="00FD32A2" w:rsidP="00FD3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1134"/>
        <w:rPr>
          <w:rFonts w:asciiTheme="majorHAnsi" w:hAnsiTheme="majorHAnsi" w:cstheme="majorHAnsi"/>
          <w:b/>
          <w:bCs/>
        </w:rPr>
      </w:pPr>
    </w:p>
    <w:p w14:paraId="2A2B77A0" w14:textId="609908F8" w:rsidR="00FD32A2" w:rsidRDefault="00FD32A2" w:rsidP="00FD3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1134"/>
        <w:rPr>
          <w:rFonts w:asciiTheme="majorHAnsi" w:hAnsiTheme="majorHAnsi" w:cstheme="majorHAnsi"/>
          <w:b/>
          <w:bCs/>
        </w:rPr>
      </w:pPr>
    </w:p>
    <w:p w14:paraId="69F9F5BF" w14:textId="77777777" w:rsidR="00FD32A2" w:rsidRPr="00FD32A2" w:rsidRDefault="00FD32A2" w:rsidP="00FD3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1134"/>
        <w:rPr>
          <w:rFonts w:asciiTheme="majorHAnsi" w:hAnsiTheme="majorHAnsi" w:cstheme="majorHAnsi"/>
          <w:b/>
          <w:bCs/>
        </w:rPr>
      </w:pPr>
    </w:p>
    <w:p w14:paraId="6F5F03E6" w14:textId="77777777" w:rsidR="00FD32A2" w:rsidRPr="00FD32A2" w:rsidRDefault="00FD32A2" w:rsidP="00FD32A2">
      <w:pPr>
        <w:ind w:hanging="1134"/>
        <w:rPr>
          <w:rFonts w:asciiTheme="majorHAnsi" w:hAnsiTheme="majorHAnsi" w:cstheme="majorHAnsi"/>
          <w:b/>
          <w:bCs/>
        </w:rPr>
      </w:pPr>
    </w:p>
    <w:p w14:paraId="2B258564" w14:textId="5C8F52CE" w:rsidR="00FD32A2" w:rsidRDefault="00FD32A2" w:rsidP="00FD32A2">
      <w:pPr>
        <w:ind w:left="-1134"/>
        <w:rPr>
          <w:rFonts w:asciiTheme="majorHAnsi" w:hAnsiTheme="majorHAnsi" w:cstheme="majorHAnsi"/>
          <w:b/>
          <w:bCs/>
        </w:rPr>
      </w:pPr>
      <w:r w:rsidRPr="00FD32A2">
        <w:rPr>
          <w:rFonts w:asciiTheme="majorHAnsi" w:hAnsiTheme="majorHAnsi" w:cstheme="majorHAnsi"/>
          <w:b/>
          <w:bCs/>
        </w:rPr>
        <w:t xml:space="preserve">Describe any additional contribution to the consortium (e.g. your proposal writing skills, administrative capacities, additional partners you may bring with you, etc.): </w:t>
      </w:r>
    </w:p>
    <w:p w14:paraId="0168A393" w14:textId="2657EE22" w:rsidR="00FD32A2" w:rsidRDefault="00FD32A2" w:rsidP="00FD3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134"/>
        <w:rPr>
          <w:rFonts w:asciiTheme="majorHAnsi" w:hAnsiTheme="majorHAnsi" w:cstheme="majorHAnsi"/>
          <w:b/>
          <w:bCs/>
        </w:rPr>
      </w:pPr>
    </w:p>
    <w:p w14:paraId="16575CE1" w14:textId="3092F081" w:rsidR="00FD32A2" w:rsidRDefault="00FD32A2" w:rsidP="00FD3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134"/>
        <w:rPr>
          <w:rFonts w:asciiTheme="majorHAnsi" w:hAnsiTheme="majorHAnsi" w:cstheme="majorHAnsi"/>
          <w:b/>
          <w:bCs/>
        </w:rPr>
      </w:pPr>
    </w:p>
    <w:p w14:paraId="10214F02" w14:textId="56D07D15" w:rsidR="00FD32A2" w:rsidRDefault="00FD32A2" w:rsidP="00FD3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134"/>
        <w:rPr>
          <w:rFonts w:asciiTheme="majorHAnsi" w:hAnsiTheme="majorHAnsi" w:cstheme="majorHAnsi"/>
          <w:b/>
          <w:bCs/>
        </w:rPr>
      </w:pPr>
    </w:p>
    <w:p w14:paraId="175B6DF1" w14:textId="29956BD4" w:rsidR="00FD32A2" w:rsidRDefault="00FD32A2" w:rsidP="00FD3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134"/>
        <w:rPr>
          <w:rFonts w:asciiTheme="majorHAnsi" w:hAnsiTheme="majorHAnsi" w:cstheme="majorHAnsi"/>
          <w:b/>
          <w:bCs/>
        </w:rPr>
      </w:pPr>
    </w:p>
    <w:p w14:paraId="64565D1C" w14:textId="603EE4BF" w:rsidR="00FD32A2" w:rsidRDefault="00FD32A2" w:rsidP="00FD3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134"/>
        <w:rPr>
          <w:rFonts w:asciiTheme="majorHAnsi" w:hAnsiTheme="majorHAnsi" w:cstheme="majorHAnsi"/>
          <w:b/>
          <w:bCs/>
        </w:rPr>
      </w:pPr>
    </w:p>
    <w:p w14:paraId="67DA4A9A" w14:textId="3C6CE045" w:rsidR="00FD32A2" w:rsidRDefault="00FD32A2" w:rsidP="00FD3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134"/>
        <w:rPr>
          <w:rFonts w:asciiTheme="majorHAnsi" w:hAnsiTheme="majorHAnsi" w:cstheme="majorHAnsi"/>
          <w:b/>
          <w:bCs/>
        </w:rPr>
      </w:pPr>
    </w:p>
    <w:p w14:paraId="37E4873E" w14:textId="552516A3" w:rsidR="00FD32A2" w:rsidRDefault="00FD32A2" w:rsidP="00FD3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134"/>
        <w:rPr>
          <w:rFonts w:asciiTheme="majorHAnsi" w:hAnsiTheme="majorHAnsi" w:cstheme="majorHAnsi"/>
          <w:b/>
          <w:bCs/>
        </w:rPr>
      </w:pPr>
    </w:p>
    <w:p w14:paraId="0AE23F23" w14:textId="249CE5FA" w:rsidR="00FD32A2" w:rsidRDefault="00FD32A2" w:rsidP="00FD3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134"/>
        <w:rPr>
          <w:rFonts w:asciiTheme="majorHAnsi" w:hAnsiTheme="majorHAnsi" w:cstheme="majorHAnsi"/>
          <w:b/>
          <w:bCs/>
        </w:rPr>
      </w:pPr>
    </w:p>
    <w:p w14:paraId="322F6D81" w14:textId="6088C4DA" w:rsidR="00FD32A2" w:rsidRDefault="00FD32A2" w:rsidP="00FD3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134"/>
        <w:rPr>
          <w:rFonts w:asciiTheme="majorHAnsi" w:hAnsiTheme="majorHAnsi" w:cstheme="majorHAnsi"/>
          <w:b/>
          <w:bCs/>
        </w:rPr>
      </w:pPr>
    </w:p>
    <w:p w14:paraId="79F4DAF9" w14:textId="4181855B" w:rsidR="00FD32A2" w:rsidRDefault="00FD32A2" w:rsidP="00FD3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134"/>
        <w:rPr>
          <w:rFonts w:asciiTheme="majorHAnsi" w:hAnsiTheme="majorHAnsi" w:cstheme="majorHAnsi"/>
          <w:b/>
          <w:bCs/>
        </w:rPr>
      </w:pPr>
    </w:p>
    <w:p w14:paraId="20E5DA7D" w14:textId="2CFBAC80" w:rsidR="00FD32A2" w:rsidRDefault="00FD32A2" w:rsidP="00FD3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134"/>
        <w:rPr>
          <w:rFonts w:asciiTheme="majorHAnsi" w:hAnsiTheme="majorHAnsi" w:cstheme="majorHAnsi"/>
          <w:b/>
          <w:bCs/>
        </w:rPr>
      </w:pPr>
    </w:p>
    <w:p w14:paraId="4E158217" w14:textId="77777777" w:rsidR="00FD32A2" w:rsidRDefault="00FD32A2" w:rsidP="00FD3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134"/>
        <w:rPr>
          <w:rFonts w:asciiTheme="majorHAnsi" w:hAnsiTheme="majorHAnsi" w:cstheme="majorHAnsi"/>
          <w:b/>
          <w:bCs/>
        </w:rPr>
      </w:pPr>
    </w:p>
    <w:p w14:paraId="109F241C" w14:textId="44391299" w:rsidR="00FD32A2" w:rsidRDefault="00FD32A2" w:rsidP="00FD3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134"/>
        <w:rPr>
          <w:rFonts w:asciiTheme="majorHAnsi" w:hAnsiTheme="majorHAnsi" w:cstheme="majorHAnsi"/>
          <w:b/>
          <w:bCs/>
        </w:rPr>
      </w:pPr>
    </w:p>
    <w:p w14:paraId="5C8B5BE9" w14:textId="6951DBCC" w:rsidR="00FD32A2" w:rsidRDefault="00FD32A2" w:rsidP="00FD3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134"/>
        <w:rPr>
          <w:rFonts w:asciiTheme="majorHAnsi" w:hAnsiTheme="majorHAnsi" w:cstheme="majorHAnsi"/>
          <w:b/>
          <w:bCs/>
        </w:rPr>
      </w:pPr>
    </w:p>
    <w:p w14:paraId="046A1F5E" w14:textId="76420F18" w:rsidR="00FD32A2" w:rsidRDefault="00FD32A2" w:rsidP="00FD3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134"/>
        <w:rPr>
          <w:rFonts w:asciiTheme="majorHAnsi" w:hAnsiTheme="majorHAnsi" w:cstheme="majorHAnsi"/>
          <w:b/>
          <w:bCs/>
        </w:rPr>
      </w:pPr>
    </w:p>
    <w:p w14:paraId="5F4A0387" w14:textId="77777777" w:rsidR="00FD32A2" w:rsidRPr="00FD32A2" w:rsidRDefault="00FD32A2" w:rsidP="00FD3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134"/>
        <w:rPr>
          <w:rFonts w:asciiTheme="majorHAnsi" w:hAnsiTheme="majorHAnsi" w:cstheme="majorHAnsi"/>
          <w:b/>
          <w:bCs/>
        </w:rPr>
      </w:pPr>
    </w:p>
    <w:p w14:paraId="641BF6C6" w14:textId="77777777" w:rsidR="00C92152" w:rsidRPr="00FD32A2" w:rsidRDefault="00C92152" w:rsidP="00FD32A2">
      <w:pPr>
        <w:pStyle w:val="ListParagraph"/>
        <w:spacing w:after="120"/>
        <w:ind w:left="-284" w:right="560" w:hanging="1134"/>
        <w:jc w:val="both"/>
        <w:rPr>
          <w:rFonts w:asciiTheme="majorHAnsi" w:hAnsiTheme="majorHAnsi" w:cstheme="majorHAnsi"/>
          <w:color w:val="000000" w:themeColor="text1"/>
        </w:rPr>
      </w:pPr>
    </w:p>
    <w:sectPr w:rsidR="00C92152" w:rsidRPr="00FD32A2" w:rsidSect="00C92152">
      <w:pgSz w:w="12240" w:h="15840"/>
      <w:pgMar w:top="358" w:right="811" w:bottom="752" w:left="1797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DF974" w14:textId="77777777" w:rsidR="0044772B" w:rsidRDefault="0044772B" w:rsidP="00897AA2">
      <w:r>
        <w:separator/>
      </w:r>
    </w:p>
  </w:endnote>
  <w:endnote w:type="continuationSeparator" w:id="0">
    <w:p w14:paraId="4399208E" w14:textId="77777777" w:rsidR="0044772B" w:rsidRDefault="0044772B" w:rsidP="0089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at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4C7C8" w14:textId="77777777" w:rsidR="0044772B" w:rsidRDefault="0044772B" w:rsidP="00897AA2">
      <w:r>
        <w:separator/>
      </w:r>
    </w:p>
  </w:footnote>
  <w:footnote w:type="continuationSeparator" w:id="0">
    <w:p w14:paraId="4B42C354" w14:textId="77777777" w:rsidR="0044772B" w:rsidRDefault="0044772B" w:rsidP="00897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20115"/>
    <w:multiLevelType w:val="hybridMultilevel"/>
    <w:tmpl w:val="5FA0D34E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27C27A20"/>
    <w:multiLevelType w:val="hybridMultilevel"/>
    <w:tmpl w:val="7CA08E7E"/>
    <w:lvl w:ilvl="0" w:tplc="48705A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6A2264"/>
    <w:multiLevelType w:val="hybridMultilevel"/>
    <w:tmpl w:val="4300CA38"/>
    <w:lvl w:ilvl="0" w:tplc="04090005">
      <w:start w:val="1"/>
      <w:numFmt w:val="bullet"/>
      <w:lvlText w:val=""/>
      <w:lvlJc w:val="left"/>
      <w:pPr>
        <w:ind w:left="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59D20920"/>
    <w:multiLevelType w:val="hybridMultilevel"/>
    <w:tmpl w:val="74B24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075"/>
    <w:rsid w:val="00010F98"/>
    <w:rsid w:val="00051482"/>
    <w:rsid w:val="00090907"/>
    <w:rsid w:val="000A36D4"/>
    <w:rsid w:val="000C5861"/>
    <w:rsid w:val="000E5BAC"/>
    <w:rsid w:val="001008FD"/>
    <w:rsid w:val="00114987"/>
    <w:rsid w:val="00144693"/>
    <w:rsid w:val="0014541E"/>
    <w:rsid w:val="00147675"/>
    <w:rsid w:val="00156F94"/>
    <w:rsid w:val="00175ACD"/>
    <w:rsid w:val="00193C08"/>
    <w:rsid w:val="001A5319"/>
    <w:rsid w:val="001B0746"/>
    <w:rsid w:val="001B1089"/>
    <w:rsid w:val="00206807"/>
    <w:rsid w:val="00255AF9"/>
    <w:rsid w:val="002A1CC9"/>
    <w:rsid w:val="002D2530"/>
    <w:rsid w:val="002D7F96"/>
    <w:rsid w:val="003254E5"/>
    <w:rsid w:val="00333106"/>
    <w:rsid w:val="00334419"/>
    <w:rsid w:val="00366C72"/>
    <w:rsid w:val="00377AAC"/>
    <w:rsid w:val="003A6497"/>
    <w:rsid w:val="003E1B56"/>
    <w:rsid w:val="003E5940"/>
    <w:rsid w:val="003E7AF7"/>
    <w:rsid w:val="003F62BB"/>
    <w:rsid w:val="003F64B2"/>
    <w:rsid w:val="00445094"/>
    <w:rsid w:val="0044772B"/>
    <w:rsid w:val="0046142D"/>
    <w:rsid w:val="00471121"/>
    <w:rsid w:val="00482240"/>
    <w:rsid w:val="004A27E6"/>
    <w:rsid w:val="004B0706"/>
    <w:rsid w:val="00512E73"/>
    <w:rsid w:val="0052587C"/>
    <w:rsid w:val="005265D2"/>
    <w:rsid w:val="0055572B"/>
    <w:rsid w:val="00571F88"/>
    <w:rsid w:val="005827AD"/>
    <w:rsid w:val="005957FF"/>
    <w:rsid w:val="005A18BF"/>
    <w:rsid w:val="005B4702"/>
    <w:rsid w:val="005C14E1"/>
    <w:rsid w:val="006055A8"/>
    <w:rsid w:val="00621A20"/>
    <w:rsid w:val="00633C3D"/>
    <w:rsid w:val="006663E8"/>
    <w:rsid w:val="0067461E"/>
    <w:rsid w:val="006870B7"/>
    <w:rsid w:val="006A5591"/>
    <w:rsid w:val="006B19ED"/>
    <w:rsid w:val="006B3A35"/>
    <w:rsid w:val="006C5161"/>
    <w:rsid w:val="006D5B74"/>
    <w:rsid w:val="00706E98"/>
    <w:rsid w:val="00716386"/>
    <w:rsid w:val="00721B1D"/>
    <w:rsid w:val="00733A17"/>
    <w:rsid w:val="00737DF2"/>
    <w:rsid w:val="007870F3"/>
    <w:rsid w:val="007946C1"/>
    <w:rsid w:val="007A4F5B"/>
    <w:rsid w:val="007D003A"/>
    <w:rsid w:val="007F1908"/>
    <w:rsid w:val="007F2C51"/>
    <w:rsid w:val="007F5203"/>
    <w:rsid w:val="00810D74"/>
    <w:rsid w:val="008170BA"/>
    <w:rsid w:val="00826CDB"/>
    <w:rsid w:val="00831B76"/>
    <w:rsid w:val="0083436C"/>
    <w:rsid w:val="008414AE"/>
    <w:rsid w:val="00846164"/>
    <w:rsid w:val="00860E88"/>
    <w:rsid w:val="008830A5"/>
    <w:rsid w:val="00887CDF"/>
    <w:rsid w:val="00897AA2"/>
    <w:rsid w:val="008D2992"/>
    <w:rsid w:val="00941ED6"/>
    <w:rsid w:val="0094503F"/>
    <w:rsid w:val="00957898"/>
    <w:rsid w:val="00960FE3"/>
    <w:rsid w:val="00964D00"/>
    <w:rsid w:val="009652AA"/>
    <w:rsid w:val="009A4EAA"/>
    <w:rsid w:val="009B2A75"/>
    <w:rsid w:val="009D703A"/>
    <w:rsid w:val="009E471F"/>
    <w:rsid w:val="00A113B0"/>
    <w:rsid w:val="00A353AC"/>
    <w:rsid w:val="00A47085"/>
    <w:rsid w:val="00A81239"/>
    <w:rsid w:val="00AA1D5D"/>
    <w:rsid w:val="00AA5AFA"/>
    <w:rsid w:val="00AA5D81"/>
    <w:rsid w:val="00AB044A"/>
    <w:rsid w:val="00AB1989"/>
    <w:rsid w:val="00AC713E"/>
    <w:rsid w:val="00AD6921"/>
    <w:rsid w:val="00AE6139"/>
    <w:rsid w:val="00AE6B9E"/>
    <w:rsid w:val="00B170E3"/>
    <w:rsid w:val="00B17993"/>
    <w:rsid w:val="00B22E57"/>
    <w:rsid w:val="00B31076"/>
    <w:rsid w:val="00B91DA6"/>
    <w:rsid w:val="00BB74BF"/>
    <w:rsid w:val="00BD6965"/>
    <w:rsid w:val="00BF0DD8"/>
    <w:rsid w:val="00C100F1"/>
    <w:rsid w:val="00C15075"/>
    <w:rsid w:val="00C438F2"/>
    <w:rsid w:val="00C7127A"/>
    <w:rsid w:val="00C87063"/>
    <w:rsid w:val="00C92152"/>
    <w:rsid w:val="00CA120D"/>
    <w:rsid w:val="00CA2642"/>
    <w:rsid w:val="00CA540B"/>
    <w:rsid w:val="00CB12CA"/>
    <w:rsid w:val="00D207B1"/>
    <w:rsid w:val="00D513FB"/>
    <w:rsid w:val="00D63DC9"/>
    <w:rsid w:val="00DA4B90"/>
    <w:rsid w:val="00DA548D"/>
    <w:rsid w:val="00DD72FB"/>
    <w:rsid w:val="00DE265B"/>
    <w:rsid w:val="00DE63A6"/>
    <w:rsid w:val="00E05C40"/>
    <w:rsid w:val="00E2614A"/>
    <w:rsid w:val="00E55C67"/>
    <w:rsid w:val="00E57378"/>
    <w:rsid w:val="00E629BF"/>
    <w:rsid w:val="00E83297"/>
    <w:rsid w:val="00E93037"/>
    <w:rsid w:val="00EE08AB"/>
    <w:rsid w:val="00EF2964"/>
    <w:rsid w:val="00F209B5"/>
    <w:rsid w:val="00F22E41"/>
    <w:rsid w:val="00F22F76"/>
    <w:rsid w:val="00F7346C"/>
    <w:rsid w:val="00F90D88"/>
    <w:rsid w:val="00FA121E"/>
    <w:rsid w:val="00FD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B9B4F"/>
  <w15:chartTrackingRefBased/>
  <w15:docId w15:val="{AA347E32-D58B-4A46-9FCF-A1AB678A8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5C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5C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5C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5C4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50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616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97AA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7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AA2"/>
  </w:style>
  <w:style w:type="paragraph" w:styleId="Footer">
    <w:name w:val="footer"/>
    <w:basedOn w:val="Normal"/>
    <w:link w:val="FooterChar"/>
    <w:uiPriority w:val="99"/>
    <w:unhideWhenUsed/>
    <w:rsid w:val="00897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AA2"/>
  </w:style>
  <w:style w:type="paragraph" w:styleId="BalloonText">
    <w:name w:val="Balloon Text"/>
    <w:basedOn w:val="Normal"/>
    <w:link w:val="BalloonTextChar"/>
    <w:uiPriority w:val="99"/>
    <w:semiHidden/>
    <w:unhideWhenUsed/>
    <w:rsid w:val="003E7A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AF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438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8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38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8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8F2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B3107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5C4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05C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05C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ubtleReference">
    <w:name w:val="Subtle Reference"/>
    <w:basedOn w:val="DefaultParagraphFont"/>
    <w:uiPriority w:val="31"/>
    <w:qFormat/>
    <w:rsid w:val="00E05C40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E05C40"/>
    <w:rPr>
      <w:b/>
      <w:bCs/>
      <w:smallCaps/>
      <w:color w:val="5B9BD5" w:themeColor="accent1"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E05C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5C4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5C40"/>
    <w:rPr>
      <w:i/>
      <w:iCs/>
      <w:color w:val="5B9BD5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E05C4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5C4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05C40"/>
    <w:rPr>
      <w:i/>
      <w:iCs/>
      <w:color w:val="5B9BD5" w:themeColor="accent1"/>
    </w:rPr>
  </w:style>
  <w:style w:type="character" w:styleId="BookTitle">
    <w:name w:val="Book Title"/>
    <w:basedOn w:val="DefaultParagraphFont"/>
    <w:uiPriority w:val="33"/>
    <w:qFormat/>
    <w:rsid w:val="00E05C40"/>
    <w:rPr>
      <w:b/>
      <w:bCs/>
      <w:i/>
      <w:iCs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sid w:val="00E05C4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Revision">
    <w:name w:val="Revision"/>
    <w:hidden/>
    <w:uiPriority w:val="99"/>
    <w:semiHidden/>
    <w:rsid w:val="00CA120D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461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87CDF"/>
    <w:rPr>
      <w:color w:val="605E5C"/>
      <w:shd w:val="clear" w:color="auto" w:fill="E1DFDD"/>
    </w:rPr>
  </w:style>
  <w:style w:type="paragraph" w:customStyle="1" w:styleId="Default">
    <w:name w:val="Default"/>
    <w:rsid w:val="00733A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D32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785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c.europa.eu/info/funding-tenders/opportunities/portal/screen/how-to-participate/org-details/997851126;searchKeyword=;searchTopic=;searchTopicName=;call=;searchProgramme=null;searchProgrammeName=null;legalName=IMBM;organisationType=;country=;city=;pic=" TargetMode="External"/><Relationship Id="rId18" Type="http://schemas.openxmlformats.org/officeDocument/2006/relationships/hyperlink" Target="https://www.optimata.com/publications" TargetMode="External"/><Relationship Id="rId26" Type="http://schemas.openxmlformats.org/officeDocument/2006/relationships/hyperlink" Target="https://www.imbm.org/section-labelteam-sorted-hero-bg20-bg_overlayrgba000-5-bg_pos47-65-darktrue-padding90px-scroll_for_moretrue-row-col-span6-span__sm12-span__md/" TargetMode="External"/><Relationship Id="rId39" Type="http://schemas.openxmlformats.org/officeDocument/2006/relationships/hyperlink" Target="mailto:moshe@genoox.com" TargetMode="External"/><Relationship Id="rId21" Type="http://schemas.openxmlformats.org/officeDocument/2006/relationships/hyperlink" Target="https://cordis.europa.eu/project/id/642295" TargetMode="External"/><Relationship Id="rId34" Type="http://schemas.openxmlformats.org/officeDocument/2006/relationships/hyperlink" Target="https://www.genoox.com/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ec.europa.eu/info/funding-tenders/opportunities/portal/screen/how-to-participate/org-details/986163596;searchKeyword=;searchTopic=;searchTopicName=;call=;searchProgramme=;searchProgrammeName=null;legalName=optimata;organisationType=;country=;city=;pic=;countryAbbreviation=" TargetMode="External"/><Relationship Id="rId20" Type="http://schemas.openxmlformats.org/officeDocument/2006/relationships/hyperlink" Target="https://cordis.europa.eu/project/id/754923" TargetMode="External"/><Relationship Id="rId29" Type="http://schemas.openxmlformats.org/officeDocument/2006/relationships/hyperlink" Target="https://cordis.europa.eu/project/id/642295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enoox.com/" TargetMode="External"/><Relationship Id="rId24" Type="http://schemas.openxmlformats.org/officeDocument/2006/relationships/hyperlink" Target="https://www.imbm.org/" TargetMode="External"/><Relationship Id="rId32" Type="http://schemas.openxmlformats.org/officeDocument/2006/relationships/hyperlink" Target="https://ibex-ai.com/" TargetMode="External"/><Relationship Id="rId37" Type="http://schemas.openxmlformats.org/officeDocument/2006/relationships/hyperlink" Target="https://franklin.genoox.com/" TargetMode="External"/><Relationship Id="rId40" Type="http://schemas.openxmlformats.org/officeDocument/2006/relationships/hyperlink" Target="mailto:manuela.vecsler@ibex-ai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mbm.org/" TargetMode="External"/><Relationship Id="rId23" Type="http://schemas.openxmlformats.org/officeDocument/2006/relationships/hyperlink" Target="https://cordis.europa.eu/project/id/12930" TargetMode="External"/><Relationship Id="rId28" Type="http://schemas.openxmlformats.org/officeDocument/2006/relationships/hyperlink" Target="https://cordis.europa.eu/project/id/754923" TargetMode="External"/><Relationship Id="rId36" Type="http://schemas.openxmlformats.org/officeDocument/2006/relationships/hyperlink" Target="https://www.genoox.com/" TargetMode="External"/><Relationship Id="rId10" Type="http://schemas.openxmlformats.org/officeDocument/2006/relationships/image" Target="media/image3.tiff"/><Relationship Id="rId19" Type="http://schemas.openxmlformats.org/officeDocument/2006/relationships/hyperlink" Target="https://cordis.europa.eu/project/id/115156" TargetMode="External"/><Relationship Id="rId31" Type="http://schemas.openxmlformats.org/officeDocument/2006/relationships/hyperlink" Target="https://cordis.europa.eu/project/id/1293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ec.europa.eu/info/funding-tenders/opportunities/portal/screen/opportunities/topic-details/imi2-2020-23-04;freeTextSearchKeyword=imi;typeCodes=0,1;statusCodes=31094501,31094502,31094503;programCode=null;programDivisionCode=null;focusAreaCode=null;crossCuttingPriorityCode=null;callCode=Default;sortQuery=submissionStatus;orderBy=asc;onlyTenders=false;topicListKey=topicSearchTablePageState" TargetMode="External"/><Relationship Id="rId22" Type="http://schemas.openxmlformats.org/officeDocument/2006/relationships/hyperlink" Target="https://cordis.europa.eu/project/id/306021" TargetMode="External"/><Relationship Id="rId27" Type="http://schemas.openxmlformats.org/officeDocument/2006/relationships/hyperlink" Target="https://www.optimata.com/publications" TargetMode="External"/><Relationship Id="rId30" Type="http://schemas.openxmlformats.org/officeDocument/2006/relationships/hyperlink" Target="https://cordis.europa.eu/project/id/306021" TargetMode="External"/><Relationship Id="rId35" Type="http://schemas.openxmlformats.org/officeDocument/2006/relationships/hyperlink" Target="https://franklin.genoox.com/" TargetMode="External"/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12" Type="http://schemas.openxmlformats.org/officeDocument/2006/relationships/hyperlink" Target="https://ec.europa.eu/info/funding-tenders/opportunities/portal/screen/how-to-participate/org-details/897849267;searchKeyword=;searchTopic=;searchTopicName=;call=;searchProgramme=;searchProgrammeName=null;legalName=Ibex;organisationType=;country=;city=;pic=;countryAbbreviation=" TargetMode="External"/><Relationship Id="rId17" Type="http://schemas.openxmlformats.org/officeDocument/2006/relationships/hyperlink" Target="https://www.imbm.org/section-labelteam-sorted-hero-bg20-bg_overlayrgba000-5-bg_pos47-65-darktrue-padding90px-scroll_for_moretrue-row-col-span6-span__sm12-span__md/" TargetMode="External"/><Relationship Id="rId25" Type="http://schemas.openxmlformats.org/officeDocument/2006/relationships/hyperlink" Target="https://ec.europa.eu/info/funding-tenders/opportunities/portal/screen/how-to-participate/org-details/986163596;searchKeyword=;searchTopic=;searchTopicName=;call=;searchProgramme=;searchProgrammeName=null;legalName=optimata;organisationType=;country=;city=;pic=;countryAbbreviation=" TargetMode="External"/><Relationship Id="rId33" Type="http://schemas.openxmlformats.org/officeDocument/2006/relationships/hyperlink" Target="https://ibex-ai.com/" TargetMode="External"/><Relationship Id="rId38" Type="http://schemas.openxmlformats.org/officeDocument/2006/relationships/hyperlink" Target="mailto:agur@imb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C570B-5F7D-4CD7-B306-35C2123E5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Moran IMBM</dc:creator>
  <cp:keywords/>
  <dc:description/>
  <cp:lastModifiedBy>Nir Shaked</cp:lastModifiedBy>
  <cp:revision>2</cp:revision>
  <cp:lastPrinted>2020-08-02T14:24:00Z</cp:lastPrinted>
  <dcterms:created xsi:type="dcterms:W3CDTF">2020-08-13T21:26:00Z</dcterms:created>
  <dcterms:modified xsi:type="dcterms:W3CDTF">2020-08-13T21:26:00Z</dcterms:modified>
</cp:coreProperties>
</file>