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CBC" w:rsidRDefault="007B2CBC" w:rsidP="00634BAD">
      <w:pPr>
        <w:ind w:firstLine="0"/>
        <w:rPr>
          <w:rFonts w:asciiTheme="minorHAnsi" w:hAnsiTheme="minorHAnsi" w:cstheme="minorHAnsi"/>
          <w:b/>
          <w:sz w:val="36"/>
          <w:szCs w:val="24"/>
          <w:lang w:eastAsia="en-US"/>
        </w:rPr>
      </w:pPr>
      <w:r w:rsidRPr="007B2CBC">
        <w:rPr>
          <w:rFonts w:asciiTheme="minorHAnsi" w:hAnsiTheme="minorHAnsi" w:cstheme="minorHAnsi"/>
          <w:b/>
          <w:sz w:val="36"/>
          <w:szCs w:val="24"/>
          <w:lang w:eastAsia="en-US"/>
        </w:rPr>
        <w:t>Zaščita in trženje rezultatov Evropskih projektov</w:t>
      </w:r>
      <w:r w:rsidR="00BE3B6E">
        <w:rPr>
          <w:rFonts w:asciiTheme="minorHAnsi" w:hAnsiTheme="minorHAnsi" w:cstheme="minorHAnsi"/>
          <w:b/>
          <w:sz w:val="36"/>
          <w:szCs w:val="24"/>
          <w:lang w:eastAsia="en-US"/>
        </w:rPr>
        <w:t xml:space="preserve"> na UL</w:t>
      </w:r>
    </w:p>
    <w:p w:rsidR="00A37512" w:rsidRDefault="00A37512" w:rsidP="00A37512">
      <w:pPr>
        <w:shd w:val="clear" w:color="auto" w:fill="FFFFFF"/>
        <w:spacing w:after="300" w:line="240" w:lineRule="auto"/>
        <w:ind w:firstLine="0"/>
        <w:textAlignment w:val="baseline"/>
        <w:rPr>
          <w:rFonts w:asciiTheme="minorHAnsi" w:eastAsia="Times New Roman" w:hAnsiTheme="minorHAnsi" w:cstheme="minorHAnsi"/>
          <w:i/>
          <w:color w:val="262626"/>
          <w:sz w:val="24"/>
          <w:szCs w:val="24"/>
        </w:rPr>
      </w:pPr>
      <w:r>
        <w:rPr>
          <w:rFonts w:asciiTheme="minorHAnsi" w:eastAsia="Times New Roman" w:hAnsiTheme="minorHAnsi" w:cstheme="minorHAnsi"/>
          <w:i/>
          <w:color w:val="262626"/>
          <w:sz w:val="24"/>
          <w:szCs w:val="24"/>
        </w:rPr>
        <w:t xml:space="preserve">Predstavljajte si: </w:t>
      </w:r>
      <w:r w:rsidRPr="00A37512">
        <w:rPr>
          <w:rFonts w:asciiTheme="minorHAnsi" w:eastAsia="Times New Roman" w:hAnsiTheme="minorHAnsi" w:cstheme="minorHAnsi"/>
          <w:i/>
          <w:color w:val="262626"/>
          <w:sz w:val="24"/>
          <w:szCs w:val="24"/>
        </w:rPr>
        <w:t xml:space="preserve">Imamo prebojno tehnološko rešitev, ki so jo avtorji opisali v članku. Naknadno so vložili patentno prijavo in še kasneje pridobili interes s strani podjetja, ki je zelo zainteresirano za nakup patenta. Ob podrobnem pregledu stanja tehnike je patentni preizkuševalec ugotovil, da je raziskovalna ekipa objavila članek o svoji rešitvi mesec dni pred prijavo patenta. Pomnimo: za patent so potrebni vsi trije pogoji: novost, inventivnost in industrijska uporabljivost. Z objavo članka so si raziskovalci sami izpodbili kriterij novosti, s čimer je postala rešitev </w:t>
      </w:r>
      <w:proofErr w:type="spellStart"/>
      <w:r w:rsidRPr="00A37512">
        <w:rPr>
          <w:rFonts w:asciiTheme="minorHAnsi" w:eastAsia="Times New Roman" w:hAnsiTheme="minorHAnsi" w:cstheme="minorHAnsi"/>
          <w:i/>
          <w:color w:val="262626"/>
          <w:sz w:val="24"/>
          <w:szCs w:val="24"/>
        </w:rPr>
        <w:t>nepatentibilna</w:t>
      </w:r>
      <w:proofErr w:type="spellEnd"/>
      <w:r w:rsidRPr="00A37512">
        <w:rPr>
          <w:rFonts w:asciiTheme="minorHAnsi" w:eastAsia="Times New Roman" w:hAnsiTheme="minorHAnsi" w:cstheme="minorHAnsi"/>
          <w:i/>
          <w:color w:val="262626"/>
          <w:sz w:val="24"/>
          <w:szCs w:val="24"/>
        </w:rPr>
        <w:t>, v vodo pa je padel tudi obetaven posel.</w:t>
      </w:r>
    </w:p>
    <w:p w:rsidR="00A37512" w:rsidRPr="00A37512" w:rsidRDefault="00A37512" w:rsidP="00A37512">
      <w:pPr>
        <w:shd w:val="clear" w:color="auto" w:fill="FFFFFF"/>
        <w:spacing w:after="0" w:line="240" w:lineRule="auto"/>
        <w:ind w:firstLine="0"/>
        <w:textAlignment w:val="baseline"/>
        <w:rPr>
          <w:rFonts w:asciiTheme="minorHAnsi" w:eastAsia="Times New Roman" w:hAnsiTheme="minorHAnsi" w:cstheme="minorHAnsi"/>
          <w:i/>
          <w:color w:val="262626"/>
          <w:sz w:val="24"/>
          <w:szCs w:val="24"/>
        </w:rPr>
      </w:pPr>
      <w:r w:rsidRPr="00A37512">
        <w:rPr>
          <w:rFonts w:asciiTheme="minorHAnsi" w:eastAsia="Times New Roman" w:hAnsiTheme="minorHAnsi" w:cstheme="minorHAnsi"/>
          <w:i/>
          <w:color w:val="262626"/>
          <w:sz w:val="24"/>
          <w:szCs w:val="24"/>
        </w:rPr>
        <w:t xml:space="preserve">Zgoraj opisane težave niso tako redke. Se jih pa da enostavno rešiti: </w:t>
      </w:r>
      <w:r w:rsidRPr="00A37512">
        <w:rPr>
          <w:rFonts w:asciiTheme="minorHAnsi" w:eastAsia="Times New Roman" w:hAnsiTheme="minorHAnsi" w:cstheme="minorHAnsi"/>
          <w:b/>
          <w:i/>
          <w:color w:val="262626"/>
          <w:sz w:val="24"/>
          <w:szCs w:val="24"/>
          <w:bdr w:val="none" w:sz="0" w:space="0" w:color="auto" w:frame="1"/>
        </w:rPr>
        <w:t>Najprej zaščiti, nato razkrij!</w:t>
      </w:r>
    </w:p>
    <w:p w:rsidR="00A37512" w:rsidRPr="007B2CBC" w:rsidRDefault="00A37512" w:rsidP="00A37512">
      <w:pPr>
        <w:shd w:val="clear" w:color="auto" w:fill="FFFFFF"/>
        <w:spacing w:after="0" w:line="240" w:lineRule="auto"/>
        <w:ind w:firstLine="0"/>
        <w:textAlignment w:val="baseline"/>
        <w:rPr>
          <w:rFonts w:asciiTheme="minorHAnsi" w:hAnsiTheme="minorHAnsi" w:cstheme="minorHAnsi"/>
          <w:b/>
          <w:sz w:val="36"/>
          <w:szCs w:val="24"/>
          <w:lang w:eastAsia="en-US"/>
        </w:rPr>
      </w:pPr>
    </w:p>
    <w:p w:rsidR="00634BAD" w:rsidRPr="007B2CBC" w:rsidRDefault="00634BAD" w:rsidP="00634BAD">
      <w:pPr>
        <w:ind w:firstLine="0"/>
        <w:rPr>
          <w:rFonts w:asciiTheme="minorHAnsi" w:hAnsiTheme="minorHAnsi" w:cstheme="minorHAnsi"/>
          <w:sz w:val="24"/>
          <w:szCs w:val="24"/>
          <w:lang w:eastAsia="en-US"/>
        </w:rPr>
      </w:pPr>
      <w:r w:rsidRPr="007B2CBC">
        <w:rPr>
          <w:rFonts w:asciiTheme="minorHAnsi" w:hAnsiTheme="minorHAnsi" w:cstheme="minorHAnsi"/>
          <w:sz w:val="24"/>
          <w:szCs w:val="24"/>
          <w:lang w:eastAsia="en-US"/>
        </w:rPr>
        <w:t>Evropsk</w:t>
      </w:r>
      <w:r w:rsidRPr="007B2CBC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Pr="007B2CBC">
        <w:rPr>
          <w:rFonts w:asciiTheme="minorHAnsi" w:hAnsiTheme="minorHAnsi" w:cstheme="minorHAnsi"/>
          <w:sz w:val="24"/>
          <w:szCs w:val="24"/>
          <w:lang w:eastAsia="en-US"/>
        </w:rPr>
        <w:t xml:space="preserve"> komisij</w:t>
      </w:r>
      <w:r w:rsidRPr="007B2CBC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Pr="007B2CBC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7B2CBC">
        <w:rPr>
          <w:rFonts w:asciiTheme="minorHAnsi" w:hAnsiTheme="minorHAnsi" w:cstheme="minorHAnsi"/>
          <w:sz w:val="24"/>
          <w:szCs w:val="24"/>
          <w:lang w:eastAsia="en-US"/>
        </w:rPr>
        <w:t xml:space="preserve">je </w:t>
      </w:r>
      <w:r w:rsidR="007D5630" w:rsidRPr="007B2CBC">
        <w:rPr>
          <w:rFonts w:asciiTheme="minorHAnsi" w:hAnsiTheme="minorHAnsi" w:cstheme="minorHAnsi"/>
          <w:sz w:val="24"/>
          <w:szCs w:val="24"/>
          <w:lang w:eastAsia="en-US"/>
        </w:rPr>
        <w:t>v oktobru</w:t>
      </w:r>
      <w:r w:rsidRPr="007B2CBC">
        <w:rPr>
          <w:rFonts w:asciiTheme="minorHAnsi" w:hAnsiTheme="minorHAnsi" w:cstheme="minorHAnsi"/>
          <w:sz w:val="24"/>
          <w:szCs w:val="24"/>
          <w:lang w:eastAsia="en-US"/>
        </w:rPr>
        <w:t xml:space="preserve"> lansirala posodobljeno platformo z </w:t>
      </w:r>
      <w:r w:rsidR="00175A32" w:rsidRPr="007B2CBC">
        <w:rPr>
          <w:rFonts w:asciiTheme="minorHAnsi" w:hAnsiTheme="minorHAnsi" w:cstheme="minorHAnsi"/>
          <w:sz w:val="24"/>
          <w:szCs w:val="24"/>
          <w:lang w:eastAsia="en-US"/>
        </w:rPr>
        <w:t>uspešnimi</w:t>
      </w:r>
      <w:r w:rsidRPr="007B2CBC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2D3824" w:rsidRPr="007B2CBC">
        <w:rPr>
          <w:rFonts w:asciiTheme="minorHAnsi" w:hAnsiTheme="minorHAnsi" w:cstheme="minorHAnsi"/>
          <w:sz w:val="24"/>
          <w:szCs w:val="24"/>
          <w:lang w:eastAsia="en-US"/>
        </w:rPr>
        <w:t>projekt</w:t>
      </w:r>
      <w:r w:rsidR="00175A32" w:rsidRPr="007B2CBC">
        <w:rPr>
          <w:rFonts w:asciiTheme="minorHAnsi" w:hAnsiTheme="minorHAnsi" w:cstheme="minorHAnsi"/>
          <w:sz w:val="24"/>
          <w:szCs w:val="24"/>
          <w:lang w:eastAsia="en-US"/>
        </w:rPr>
        <w:t>i</w:t>
      </w:r>
      <w:r w:rsidR="002D3824" w:rsidRPr="007B2CBC">
        <w:rPr>
          <w:rFonts w:asciiTheme="minorHAnsi" w:hAnsiTheme="minorHAnsi" w:cstheme="minorHAnsi"/>
          <w:sz w:val="24"/>
          <w:szCs w:val="24"/>
          <w:lang w:eastAsia="en-US"/>
        </w:rPr>
        <w:t xml:space="preserve"> okvirnih programov za raziskave in inovacije</w:t>
      </w:r>
      <w:r w:rsidRPr="007B2CBC">
        <w:rPr>
          <w:rFonts w:asciiTheme="minorHAnsi" w:hAnsiTheme="minorHAnsi" w:cstheme="minorHAnsi"/>
          <w:sz w:val="24"/>
          <w:szCs w:val="24"/>
          <w:lang w:eastAsia="en-US"/>
        </w:rPr>
        <w:t xml:space="preserve">, imenovano </w:t>
      </w:r>
      <w:hyperlink r:id="rId5" w:history="1">
        <w:proofErr w:type="spellStart"/>
        <w:r w:rsidRPr="007B2CBC">
          <w:rPr>
            <w:rStyle w:val="Hiperpovezava"/>
            <w:rFonts w:asciiTheme="minorHAnsi" w:hAnsiTheme="minorHAnsi" w:cstheme="minorHAnsi"/>
            <w:sz w:val="24"/>
            <w:szCs w:val="24"/>
            <w:lang w:eastAsia="en-US"/>
          </w:rPr>
          <w:t>Horizon</w:t>
        </w:r>
        <w:proofErr w:type="spellEnd"/>
        <w:r w:rsidRPr="007B2CBC">
          <w:rPr>
            <w:rStyle w:val="Hiperpovezava"/>
            <w:rFonts w:asciiTheme="minorHAnsi" w:hAnsiTheme="minorHAnsi" w:cstheme="minorHAnsi"/>
            <w:sz w:val="24"/>
            <w:szCs w:val="24"/>
            <w:lang w:eastAsia="en-US"/>
          </w:rPr>
          <w:t xml:space="preserve"> </w:t>
        </w:r>
        <w:proofErr w:type="spellStart"/>
        <w:r w:rsidRPr="007B2CBC">
          <w:rPr>
            <w:rStyle w:val="Hiperpovezava"/>
            <w:rFonts w:asciiTheme="minorHAnsi" w:hAnsiTheme="minorHAnsi" w:cstheme="minorHAnsi"/>
            <w:sz w:val="24"/>
            <w:szCs w:val="24"/>
            <w:lang w:eastAsia="en-US"/>
          </w:rPr>
          <w:t>Results</w:t>
        </w:r>
        <w:proofErr w:type="spellEnd"/>
        <w:r w:rsidRPr="007B2CBC">
          <w:rPr>
            <w:rStyle w:val="Hiperpovezava"/>
            <w:rFonts w:asciiTheme="minorHAnsi" w:hAnsiTheme="minorHAnsi" w:cstheme="minorHAnsi"/>
            <w:sz w:val="24"/>
            <w:szCs w:val="24"/>
            <w:lang w:eastAsia="en-US"/>
          </w:rPr>
          <w:t xml:space="preserve"> Platfo</w:t>
        </w:r>
        <w:r w:rsidRPr="007B2CBC">
          <w:rPr>
            <w:rStyle w:val="Hiperpovezava"/>
            <w:rFonts w:asciiTheme="minorHAnsi" w:hAnsiTheme="minorHAnsi" w:cstheme="minorHAnsi"/>
            <w:sz w:val="24"/>
            <w:szCs w:val="24"/>
            <w:lang w:eastAsia="en-US"/>
          </w:rPr>
          <w:t>r</w:t>
        </w:r>
        <w:r w:rsidRPr="007B2CBC">
          <w:rPr>
            <w:rStyle w:val="Hiperpovezava"/>
            <w:rFonts w:asciiTheme="minorHAnsi" w:hAnsiTheme="minorHAnsi" w:cstheme="minorHAnsi"/>
            <w:sz w:val="24"/>
            <w:szCs w:val="24"/>
            <w:lang w:eastAsia="en-US"/>
          </w:rPr>
          <w:t>m.</w:t>
        </w:r>
      </w:hyperlink>
      <w:r w:rsidR="001D0D7F" w:rsidRPr="007B2CBC">
        <w:rPr>
          <w:rFonts w:asciiTheme="minorHAnsi" w:hAnsiTheme="minorHAnsi" w:cstheme="minorHAnsi"/>
          <w:sz w:val="24"/>
          <w:szCs w:val="24"/>
          <w:lang w:eastAsia="en-US"/>
        </w:rPr>
        <w:t xml:space="preserve"> Ta sedaj poleg rezultatov projektov vključuje tudi podatke</w:t>
      </w:r>
      <w:r w:rsidR="002D3824" w:rsidRPr="007B2CBC">
        <w:rPr>
          <w:rFonts w:asciiTheme="minorHAnsi" w:hAnsiTheme="minorHAnsi" w:cstheme="minorHAnsi"/>
          <w:sz w:val="24"/>
          <w:szCs w:val="24"/>
          <w:lang w:eastAsia="en-US"/>
        </w:rPr>
        <w:t xml:space="preserve">, potrebne za trženje oz. koriščenje rezultatov (ciljni uporabniki, predstavitve za investitorje / poslovne partnerje, stopnja zrelosti rešitve). </w:t>
      </w:r>
    </w:p>
    <w:p w:rsidR="002D3824" w:rsidRPr="007B2CBC" w:rsidRDefault="00D44A13" w:rsidP="00634BAD">
      <w:pPr>
        <w:ind w:firstLine="0"/>
        <w:rPr>
          <w:rFonts w:asciiTheme="minorHAnsi" w:hAnsiTheme="minorHAnsi" w:cstheme="minorHAnsi"/>
          <w:sz w:val="24"/>
          <w:szCs w:val="24"/>
          <w:lang w:eastAsia="en-US"/>
        </w:rPr>
      </w:pPr>
      <w:r w:rsidRPr="007B2CBC">
        <w:rPr>
          <w:rFonts w:asciiTheme="minorHAnsi" w:hAnsiTheme="minorHAnsi" w:cstheme="minorHAnsi"/>
          <w:sz w:val="24"/>
          <w:szCs w:val="24"/>
          <w:lang w:eastAsia="en-US"/>
        </w:rPr>
        <w:t>Trženje rezultatov projektov je mogoče, če so ustrezno zaščiteni (patent, model, znamka, poslovna skrivnost, skrito znanje, avtorska pravica).</w:t>
      </w:r>
      <w:r w:rsidR="00D97A5F" w:rsidRPr="007B2CBC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2D3824" w:rsidRPr="007B2CBC">
        <w:rPr>
          <w:rFonts w:asciiTheme="minorHAnsi" w:hAnsiTheme="minorHAnsi" w:cstheme="minorHAnsi"/>
          <w:sz w:val="24"/>
          <w:szCs w:val="24"/>
          <w:lang w:eastAsia="en-US"/>
        </w:rPr>
        <w:t xml:space="preserve">Evropska komisija je </w:t>
      </w:r>
      <w:r w:rsidRPr="007B2CBC">
        <w:rPr>
          <w:rFonts w:asciiTheme="minorHAnsi" w:hAnsiTheme="minorHAnsi" w:cstheme="minorHAnsi"/>
          <w:sz w:val="24"/>
          <w:szCs w:val="24"/>
          <w:lang w:eastAsia="en-US"/>
        </w:rPr>
        <w:t xml:space="preserve">že leta 2008 objavila </w:t>
      </w:r>
      <w:hyperlink r:id="rId6" w:history="1">
        <w:r w:rsidRPr="007B2CBC">
          <w:rPr>
            <w:rStyle w:val="Hiperpovezava"/>
            <w:rFonts w:asciiTheme="minorHAnsi" w:hAnsiTheme="minorHAnsi" w:cstheme="minorHAnsi"/>
            <w:sz w:val="24"/>
            <w:szCs w:val="24"/>
            <w:lang w:eastAsia="en-US"/>
          </w:rPr>
          <w:t>Priporočilo</w:t>
        </w:r>
      </w:hyperlink>
      <w:r w:rsidRPr="007B2CBC">
        <w:rPr>
          <w:rFonts w:asciiTheme="minorHAnsi" w:hAnsiTheme="minorHAnsi" w:cstheme="minorHAnsi"/>
          <w:sz w:val="24"/>
          <w:szCs w:val="24"/>
          <w:lang w:eastAsia="en-US"/>
        </w:rPr>
        <w:t>, s katerim univerzam v EU priporoča sistemsko upravljanje intelektualne lastnine.</w:t>
      </w:r>
      <w:r w:rsidR="00BE3B6E">
        <w:rPr>
          <w:rFonts w:asciiTheme="minorHAnsi" w:hAnsiTheme="minorHAnsi" w:cstheme="minorHAnsi"/>
          <w:sz w:val="24"/>
          <w:szCs w:val="24"/>
          <w:lang w:eastAsia="en-US"/>
        </w:rPr>
        <w:t xml:space="preserve"> Mednje spada tudi priporočilo glede zaščite rešitev in potencialnih inovacij, ki izhajajo iz projektov, financiranih s strani Evropske komisije (centralizirani in decentralizirani programi).</w:t>
      </w:r>
    </w:p>
    <w:p w:rsidR="00BE3B6E" w:rsidRDefault="00D97A5F" w:rsidP="00BE3B6E">
      <w:pPr>
        <w:ind w:firstLine="0"/>
        <w:rPr>
          <w:rFonts w:asciiTheme="minorHAnsi" w:hAnsiTheme="minorHAnsi" w:cstheme="minorHAnsi"/>
          <w:sz w:val="24"/>
          <w:szCs w:val="24"/>
          <w:lang w:eastAsia="en-US"/>
        </w:rPr>
      </w:pPr>
      <w:r w:rsidRPr="007B2CBC">
        <w:rPr>
          <w:rFonts w:asciiTheme="minorHAnsi" w:hAnsiTheme="minorHAnsi" w:cstheme="minorHAnsi"/>
          <w:sz w:val="24"/>
          <w:szCs w:val="24"/>
          <w:lang w:eastAsia="en-US"/>
        </w:rPr>
        <w:t xml:space="preserve">Univerza v Ljubljani je z namenom spodbujanja zaščite in trženja intelektualne lastnine na UL okrepila </w:t>
      </w:r>
      <w:hyperlink r:id="rId7" w:history="1">
        <w:r w:rsidRPr="00BE3B6E">
          <w:rPr>
            <w:rStyle w:val="Hiperpovezava"/>
            <w:rFonts w:asciiTheme="minorHAnsi" w:hAnsiTheme="minorHAnsi" w:cstheme="minorHAnsi"/>
            <w:sz w:val="24"/>
            <w:szCs w:val="24"/>
            <w:lang w:eastAsia="en-US"/>
          </w:rPr>
          <w:t>delovanje Pisarne za prenos znanja</w:t>
        </w:r>
      </w:hyperlink>
      <w:r w:rsidRPr="007B2CBC">
        <w:rPr>
          <w:rFonts w:asciiTheme="minorHAnsi" w:hAnsiTheme="minorHAnsi" w:cstheme="minorHAnsi"/>
          <w:sz w:val="24"/>
          <w:szCs w:val="24"/>
          <w:lang w:eastAsia="en-US"/>
        </w:rPr>
        <w:t>.  Pisarna deluje kot most med raziskovalno in gospodarsko sfero. Po eni strani podpira</w:t>
      </w:r>
      <w:r w:rsidR="00BE3B6E">
        <w:rPr>
          <w:rFonts w:asciiTheme="minorHAnsi" w:hAnsiTheme="minorHAnsi" w:cstheme="minorHAnsi"/>
          <w:sz w:val="24"/>
          <w:szCs w:val="24"/>
          <w:lang w:eastAsia="en-US"/>
        </w:rPr>
        <w:t>mo</w:t>
      </w:r>
      <w:r w:rsidRPr="007B2CBC">
        <w:rPr>
          <w:rFonts w:asciiTheme="minorHAnsi" w:hAnsiTheme="minorHAnsi" w:cstheme="minorHAnsi"/>
          <w:sz w:val="24"/>
          <w:szCs w:val="24"/>
          <w:lang w:eastAsia="en-US"/>
        </w:rPr>
        <w:t xml:space="preserve"> raziskovalce in študente, ki imajo ideje in potencialne inovacije, po drugi strani pa deluje</w:t>
      </w:r>
      <w:r w:rsidR="00BE3B6E">
        <w:rPr>
          <w:rFonts w:asciiTheme="minorHAnsi" w:hAnsiTheme="minorHAnsi" w:cstheme="minorHAnsi"/>
          <w:sz w:val="24"/>
          <w:szCs w:val="24"/>
          <w:lang w:eastAsia="en-US"/>
        </w:rPr>
        <w:t>mo</w:t>
      </w:r>
      <w:r w:rsidRPr="007B2CBC">
        <w:rPr>
          <w:rFonts w:asciiTheme="minorHAnsi" w:hAnsiTheme="minorHAnsi" w:cstheme="minorHAnsi"/>
          <w:sz w:val="24"/>
          <w:szCs w:val="24"/>
          <w:lang w:eastAsia="en-US"/>
        </w:rPr>
        <w:t xml:space="preserve"> kot vstopna točka za podjetja, ki iščejo tehnologije in znanje ali projektna partnerstva.</w:t>
      </w:r>
      <w:r w:rsidR="00BE3B6E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:rsidR="00D97A5F" w:rsidRDefault="00BE3B6E" w:rsidP="00BE3B6E">
      <w:pPr>
        <w:ind w:firstLine="0"/>
        <w:rPr>
          <w:rFonts w:asciiTheme="minorHAnsi" w:eastAsia="Times New Roman" w:hAnsiTheme="minorHAnsi" w:cstheme="minorHAnsi"/>
          <w:color w:val="262626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V Pisarni raziskovalcem UL pomagamo tudi </w:t>
      </w:r>
      <w:hyperlink r:id="rId8" w:history="1">
        <w:r w:rsidRPr="00BE3B6E">
          <w:rPr>
            <w:rStyle w:val="Hiperpovezava"/>
            <w:rFonts w:asciiTheme="minorHAnsi" w:hAnsiTheme="minorHAnsi" w:cstheme="minorHAnsi"/>
            <w:sz w:val="24"/>
            <w:szCs w:val="24"/>
            <w:lang w:eastAsia="en-US"/>
          </w:rPr>
          <w:t xml:space="preserve">pri </w:t>
        </w:r>
        <w:r w:rsidR="00D97A5F" w:rsidRPr="00BE3B6E">
          <w:rPr>
            <w:rStyle w:val="Hiperpovezava"/>
            <w:rFonts w:asciiTheme="minorHAnsi" w:hAnsiTheme="minorHAnsi" w:cstheme="minorHAnsi"/>
            <w:sz w:val="24"/>
            <w:szCs w:val="24"/>
          </w:rPr>
          <w:t>zaščit</w:t>
        </w:r>
        <w:r w:rsidRPr="00BE3B6E">
          <w:rPr>
            <w:rStyle w:val="Hiperpovezava"/>
            <w:rFonts w:asciiTheme="minorHAnsi" w:hAnsiTheme="minorHAnsi" w:cstheme="minorHAnsi"/>
            <w:sz w:val="24"/>
            <w:szCs w:val="24"/>
          </w:rPr>
          <w:t>i</w:t>
        </w:r>
        <w:r w:rsidR="00D97A5F" w:rsidRPr="00BE3B6E">
          <w:rPr>
            <w:rStyle w:val="Hiperpovezava"/>
            <w:rFonts w:asciiTheme="minorHAnsi" w:hAnsiTheme="minorHAnsi" w:cstheme="minorHAnsi"/>
            <w:sz w:val="24"/>
            <w:szCs w:val="24"/>
          </w:rPr>
          <w:t xml:space="preserve"> znanja in intelektualne lastnine</w:t>
        </w:r>
      </w:hyperlink>
      <w:r>
        <w:rPr>
          <w:rFonts w:asciiTheme="minorHAnsi" w:hAnsiTheme="minorHAnsi" w:cstheme="minorHAnsi"/>
          <w:sz w:val="24"/>
          <w:szCs w:val="24"/>
          <w:lang w:eastAsia="en-US"/>
        </w:rPr>
        <w:t>, tudi kadar je nastala kot rezultat evropskega projekta. N</w:t>
      </w:r>
      <w:r w:rsidR="00D97A5F" w:rsidRPr="007B2CBC">
        <w:rPr>
          <w:rFonts w:asciiTheme="minorHAnsi" w:eastAsia="Times New Roman" w:hAnsiTheme="minorHAnsi" w:cstheme="minorHAnsi"/>
          <w:color w:val="262626"/>
          <w:sz w:val="24"/>
          <w:szCs w:val="24"/>
        </w:rPr>
        <w:t>ajpogostej</w:t>
      </w:r>
      <w:r>
        <w:rPr>
          <w:rFonts w:asciiTheme="minorHAnsi" w:eastAsia="Times New Roman" w:hAnsiTheme="minorHAnsi" w:cstheme="minorHAnsi"/>
          <w:color w:val="262626"/>
          <w:sz w:val="24"/>
          <w:szCs w:val="24"/>
        </w:rPr>
        <w:t xml:space="preserve">še oblike so </w:t>
      </w:r>
      <w:r w:rsidR="00D97A5F" w:rsidRPr="007B2CBC">
        <w:rPr>
          <w:rFonts w:asciiTheme="minorHAnsi" w:eastAsia="Times New Roman" w:hAnsiTheme="minorHAnsi" w:cstheme="minorHAnsi"/>
          <w:color w:val="262626"/>
          <w:sz w:val="24"/>
          <w:szCs w:val="24"/>
        </w:rPr>
        <w:t>patent</w:t>
      </w:r>
      <w:r>
        <w:rPr>
          <w:rFonts w:asciiTheme="minorHAnsi" w:eastAsia="Times New Roman" w:hAnsiTheme="minorHAnsi" w:cstheme="minorHAnsi"/>
          <w:color w:val="262626"/>
          <w:sz w:val="24"/>
          <w:szCs w:val="24"/>
        </w:rPr>
        <w:t>, avtorska pravica, poslovna skrivnost. S pravnim varstvom namreč p</w:t>
      </w:r>
      <w:r w:rsidR="00D97A5F" w:rsidRPr="007B2CBC">
        <w:rPr>
          <w:rFonts w:asciiTheme="minorHAnsi" w:eastAsia="Times New Roman" w:hAnsiTheme="minorHAnsi" w:cstheme="minorHAnsi"/>
          <w:color w:val="262626"/>
          <w:sz w:val="24"/>
          <w:szCs w:val="24"/>
        </w:rPr>
        <w:t xml:space="preserve">ridobimo možnost za večji vpliv raziskav, kompetenc in znanja UL na širšo družbo, vključujoč gospodarstvo. </w:t>
      </w:r>
    </w:p>
    <w:p w:rsidR="00A37512" w:rsidRDefault="00A37512" w:rsidP="00BE3B6E">
      <w:pPr>
        <w:ind w:firstLine="0"/>
        <w:rPr>
          <w:rFonts w:asciiTheme="minorHAnsi" w:eastAsia="Times New Roman" w:hAnsiTheme="minorHAnsi" w:cstheme="minorHAnsi"/>
          <w:color w:val="262626"/>
          <w:sz w:val="24"/>
          <w:szCs w:val="24"/>
        </w:rPr>
      </w:pPr>
      <w:r>
        <w:rPr>
          <w:rFonts w:asciiTheme="minorHAnsi" w:eastAsia="Times New Roman" w:hAnsiTheme="minorHAnsi" w:cstheme="minorHAnsi"/>
          <w:color w:val="262626"/>
          <w:sz w:val="24"/>
          <w:szCs w:val="24"/>
        </w:rPr>
        <w:t xml:space="preserve">A pozor, </w:t>
      </w:r>
      <w:hyperlink r:id="rId9" w:history="1">
        <w:r w:rsidRPr="00A37512">
          <w:rPr>
            <w:rStyle w:val="Hiperpovezava"/>
            <w:rFonts w:asciiTheme="minorHAnsi" w:eastAsia="Times New Roman" w:hAnsiTheme="minorHAnsi" w:cstheme="minorHAnsi"/>
            <w:sz w:val="24"/>
            <w:szCs w:val="24"/>
          </w:rPr>
          <w:t xml:space="preserve">zaščita intelektualne lastnine se mora zgoditi pred objavo članka ali javnim razkritjem rešitve. </w:t>
        </w:r>
      </w:hyperlink>
      <w:r>
        <w:rPr>
          <w:rFonts w:asciiTheme="minorHAnsi" w:eastAsia="Times New Roman" w:hAnsiTheme="minorHAnsi" w:cstheme="minorHAnsi"/>
          <w:color w:val="262626"/>
          <w:sz w:val="24"/>
          <w:szCs w:val="24"/>
        </w:rPr>
        <w:t xml:space="preserve"> </w:t>
      </w:r>
    </w:p>
    <w:p w:rsidR="00BE3B6E" w:rsidRDefault="00BE3B6E" w:rsidP="00BE3B6E">
      <w:pPr>
        <w:ind w:firstLine="0"/>
        <w:rPr>
          <w:rFonts w:asciiTheme="minorHAnsi" w:eastAsia="Times New Roman" w:hAnsiTheme="minorHAnsi" w:cstheme="minorHAnsi"/>
          <w:color w:val="262626"/>
          <w:sz w:val="24"/>
          <w:szCs w:val="24"/>
        </w:rPr>
      </w:pPr>
      <w:r>
        <w:rPr>
          <w:rFonts w:asciiTheme="minorHAnsi" w:eastAsia="Times New Roman" w:hAnsiTheme="minorHAnsi" w:cstheme="minorHAnsi"/>
          <w:color w:val="262626"/>
          <w:sz w:val="24"/>
          <w:szCs w:val="24"/>
        </w:rPr>
        <w:t>Vsem raziskovalcem, ki prijavljate in vodite projekte, smo na voljo tudi v Pisarni za prenos znanja</w:t>
      </w:r>
      <w:r w:rsidR="006902A9">
        <w:rPr>
          <w:rFonts w:asciiTheme="minorHAnsi" w:eastAsia="Times New Roman" w:hAnsiTheme="minorHAnsi" w:cstheme="minorHAnsi"/>
          <w:color w:val="262626"/>
          <w:sz w:val="24"/>
          <w:szCs w:val="24"/>
        </w:rPr>
        <w:t xml:space="preserve">. Nudimo vam </w:t>
      </w:r>
      <w:r w:rsidR="00B74CE7">
        <w:rPr>
          <w:rFonts w:asciiTheme="minorHAnsi" w:eastAsia="Times New Roman" w:hAnsiTheme="minorHAnsi" w:cstheme="minorHAnsi"/>
          <w:color w:val="262626"/>
          <w:sz w:val="24"/>
          <w:szCs w:val="24"/>
        </w:rPr>
        <w:t xml:space="preserve">naslednje storitve in </w:t>
      </w:r>
      <w:r w:rsidR="006902A9">
        <w:rPr>
          <w:rFonts w:asciiTheme="minorHAnsi" w:eastAsia="Times New Roman" w:hAnsiTheme="minorHAnsi" w:cstheme="minorHAnsi"/>
          <w:color w:val="262626"/>
          <w:sz w:val="24"/>
          <w:szCs w:val="24"/>
        </w:rPr>
        <w:t xml:space="preserve">podporo: </w:t>
      </w:r>
    </w:p>
    <w:p w:rsidR="00BE3B6E" w:rsidRDefault="00B74CE7" w:rsidP="00BE3B6E">
      <w:pPr>
        <w:pStyle w:val="Odstavekseznama"/>
        <w:numPr>
          <w:ilvl w:val="0"/>
          <w:numId w:val="2"/>
        </w:numPr>
        <w:rPr>
          <w:rFonts w:asciiTheme="minorHAnsi" w:eastAsia="Times New Roman" w:hAnsiTheme="minorHAnsi" w:cstheme="minorHAnsi"/>
          <w:color w:val="262626"/>
          <w:sz w:val="24"/>
          <w:szCs w:val="24"/>
        </w:rPr>
      </w:pPr>
      <w:r>
        <w:rPr>
          <w:rFonts w:asciiTheme="minorHAnsi" w:eastAsia="Times New Roman" w:hAnsiTheme="minorHAnsi" w:cstheme="minorHAnsi"/>
          <w:color w:val="262626"/>
          <w:sz w:val="24"/>
          <w:szCs w:val="24"/>
        </w:rPr>
        <w:t>p</w:t>
      </w:r>
      <w:r w:rsidR="006902A9">
        <w:rPr>
          <w:rFonts w:asciiTheme="minorHAnsi" w:eastAsia="Times New Roman" w:hAnsiTheme="minorHAnsi" w:cstheme="minorHAnsi"/>
          <w:color w:val="262626"/>
          <w:sz w:val="24"/>
          <w:szCs w:val="24"/>
        </w:rPr>
        <w:t xml:space="preserve">regled razvojnih in </w:t>
      </w:r>
      <w:proofErr w:type="spellStart"/>
      <w:r>
        <w:rPr>
          <w:rFonts w:asciiTheme="minorHAnsi" w:eastAsia="Times New Roman" w:hAnsiTheme="minorHAnsi" w:cstheme="minorHAnsi"/>
          <w:color w:val="262626"/>
          <w:sz w:val="24"/>
          <w:szCs w:val="24"/>
        </w:rPr>
        <w:t>konzorcijskih</w:t>
      </w:r>
      <w:proofErr w:type="spellEnd"/>
      <w:r w:rsidR="006902A9">
        <w:rPr>
          <w:rFonts w:asciiTheme="minorHAnsi" w:eastAsia="Times New Roman" w:hAnsiTheme="minorHAnsi" w:cstheme="minorHAnsi"/>
          <w:color w:val="262626"/>
          <w:sz w:val="24"/>
          <w:szCs w:val="24"/>
        </w:rPr>
        <w:t xml:space="preserve"> pogodb, podpor</w:t>
      </w:r>
      <w:r w:rsidR="00A37512">
        <w:rPr>
          <w:rFonts w:asciiTheme="minorHAnsi" w:eastAsia="Times New Roman" w:hAnsiTheme="minorHAnsi" w:cstheme="minorHAnsi"/>
          <w:color w:val="262626"/>
          <w:sz w:val="24"/>
          <w:szCs w:val="24"/>
        </w:rPr>
        <w:t>o</w:t>
      </w:r>
      <w:r w:rsidR="006902A9">
        <w:rPr>
          <w:rFonts w:asciiTheme="minorHAnsi" w:eastAsia="Times New Roman" w:hAnsiTheme="minorHAnsi" w:cstheme="minorHAnsi"/>
          <w:color w:val="262626"/>
          <w:sz w:val="24"/>
          <w:szCs w:val="24"/>
        </w:rPr>
        <w:t xml:space="preserve"> pri </w:t>
      </w:r>
      <w:r w:rsidR="00A37512">
        <w:rPr>
          <w:rFonts w:asciiTheme="minorHAnsi" w:eastAsia="Times New Roman" w:hAnsiTheme="minorHAnsi" w:cstheme="minorHAnsi"/>
          <w:color w:val="262626"/>
          <w:sz w:val="24"/>
          <w:szCs w:val="24"/>
        </w:rPr>
        <w:t xml:space="preserve">pogodbenih </w:t>
      </w:r>
      <w:r w:rsidR="006902A9">
        <w:rPr>
          <w:rFonts w:asciiTheme="minorHAnsi" w:eastAsia="Times New Roman" w:hAnsiTheme="minorHAnsi" w:cstheme="minorHAnsi"/>
          <w:color w:val="262626"/>
          <w:sz w:val="24"/>
          <w:szCs w:val="24"/>
        </w:rPr>
        <w:t>pogajanjih</w:t>
      </w:r>
      <w:r w:rsidR="00A37512">
        <w:rPr>
          <w:rFonts w:asciiTheme="minorHAnsi" w:eastAsia="Times New Roman" w:hAnsiTheme="minorHAnsi" w:cstheme="minorHAnsi"/>
          <w:color w:val="262626"/>
          <w:sz w:val="24"/>
          <w:szCs w:val="24"/>
        </w:rPr>
        <w:t>,</w:t>
      </w:r>
    </w:p>
    <w:p w:rsidR="006902A9" w:rsidRDefault="00A37512" w:rsidP="00BE3B6E">
      <w:pPr>
        <w:pStyle w:val="Odstavekseznama"/>
        <w:numPr>
          <w:ilvl w:val="0"/>
          <w:numId w:val="2"/>
        </w:numPr>
        <w:rPr>
          <w:rFonts w:asciiTheme="minorHAnsi" w:eastAsia="Times New Roman" w:hAnsiTheme="minorHAnsi" w:cstheme="minorHAnsi"/>
          <w:color w:val="262626"/>
          <w:sz w:val="24"/>
          <w:szCs w:val="24"/>
        </w:rPr>
      </w:pPr>
      <w:r>
        <w:rPr>
          <w:rFonts w:asciiTheme="minorHAnsi" w:eastAsia="Times New Roman" w:hAnsiTheme="minorHAnsi" w:cstheme="minorHAnsi"/>
          <w:color w:val="262626"/>
          <w:sz w:val="24"/>
          <w:szCs w:val="24"/>
        </w:rPr>
        <w:t>i</w:t>
      </w:r>
      <w:r w:rsidR="006902A9">
        <w:rPr>
          <w:rFonts w:asciiTheme="minorHAnsi" w:eastAsia="Times New Roman" w:hAnsiTheme="minorHAnsi" w:cstheme="minorHAnsi"/>
          <w:color w:val="262626"/>
          <w:sz w:val="24"/>
          <w:szCs w:val="24"/>
        </w:rPr>
        <w:t>dentifikacij</w:t>
      </w:r>
      <w:r>
        <w:rPr>
          <w:rFonts w:asciiTheme="minorHAnsi" w:eastAsia="Times New Roman" w:hAnsiTheme="minorHAnsi" w:cstheme="minorHAnsi"/>
          <w:color w:val="262626"/>
          <w:sz w:val="24"/>
          <w:szCs w:val="24"/>
        </w:rPr>
        <w:t>o</w:t>
      </w:r>
      <w:r w:rsidR="006902A9">
        <w:rPr>
          <w:rFonts w:asciiTheme="minorHAnsi" w:eastAsia="Times New Roman" w:hAnsiTheme="minorHAnsi" w:cstheme="minorHAnsi"/>
          <w:color w:val="262626"/>
          <w:sz w:val="24"/>
          <w:szCs w:val="24"/>
        </w:rPr>
        <w:t xml:space="preserve"> rešitev</w:t>
      </w:r>
      <w:r>
        <w:rPr>
          <w:rFonts w:asciiTheme="minorHAnsi" w:eastAsia="Times New Roman" w:hAnsiTheme="minorHAnsi" w:cstheme="minorHAnsi"/>
          <w:color w:val="262626"/>
          <w:sz w:val="24"/>
          <w:szCs w:val="24"/>
        </w:rPr>
        <w:t>, tehnologij</w:t>
      </w:r>
      <w:r w:rsidR="006902A9">
        <w:rPr>
          <w:rFonts w:asciiTheme="minorHAnsi" w:eastAsia="Times New Roman" w:hAnsiTheme="minorHAnsi" w:cstheme="minorHAnsi"/>
          <w:color w:val="262626"/>
          <w:sz w:val="24"/>
          <w:szCs w:val="24"/>
        </w:rPr>
        <w:t>, ki jih je mogoče varovati z eno od oblik intelektualne lastnine</w:t>
      </w:r>
      <w:r>
        <w:rPr>
          <w:rFonts w:asciiTheme="minorHAnsi" w:eastAsia="Times New Roman" w:hAnsiTheme="minorHAnsi" w:cstheme="minorHAnsi"/>
          <w:color w:val="262626"/>
          <w:sz w:val="24"/>
          <w:szCs w:val="24"/>
        </w:rPr>
        <w:t>,</w:t>
      </w:r>
    </w:p>
    <w:p w:rsidR="00A37512" w:rsidRDefault="00A37512" w:rsidP="00BE3B6E">
      <w:pPr>
        <w:pStyle w:val="Odstavekseznama"/>
        <w:numPr>
          <w:ilvl w:val="0"/>
          <w:numId w:val="2"/>
        </w:numPr>
        <w:rPr>
          <w:rFonts w:asciiTheme="minorHAnsi" w:eastAsia="Times New Roman" w:hAnsiTheme="minorHAnsi" w:cstheme="minorHAnsi"/>
          <w:color w:val="262626"/>
          <w:sz w:val="24"/>
          <w:szCs w:val="24"/>
        </w:rPr>
      </w:pPr>
      <w:r>
        <w:rPr>
          <w:rFonts w:asciiTheme="minorHAnsi" w:eastAsia="Times New Roman" w:hAnsiTheme="minorHAnsi" w:cstheme="minorHAnsi"/>
          <w:color w:val="262626"/>
          <w:sz w:val="24"/>
          <w:szCs w:val="24"/>
        </w:rPr>
        <w:t>podporo pri izvedbi postopkov ene od vrst zaščite intelektualne lastnine</w:t>
      </w:r>
    </w:p>
    <w:p w:rsidR="00634BAD" w:rsidRDefault="00A37512" w:rsidP="00A37512">
      <w:pPr>
        <w:pStyle w:val="Odstavekseznama"/>
        <w:numPr>
          <w:ilvl w:val="0"/>
          <w:numId w:val="2"/>
        </w:numPr>
        <w:rPr>
          <w:rFonts w:asciiTheme="minorHAnsi" w:eastAsia="Times New Roman" w:hAnsiTheme="minorHAnsi" w:cstheme="minorHAnsi"/>
          <w:color w:val="262626"/>
          <w:sz w:val="24"/>
          <w:szCs w:val="24"/>
        </w:rPr>
      </w:pPr>
      <w:r>
        <w:rPr>
          <w:rFonts w:asciiTheme="minorHAnsi" w:eastAsia="Times New Roman" w:hAnsiTheme="minorHAnsi" w:cstheme="minorHAnsi"/>
          <w:color w:val="262626"/>
          <w:sz w:val="24"/>
          <w:szCs w:val="24"/>
        </w:rPr>
        <w:t>podporo in pomoč pri trženju vaše rešitve.</w:t>
      </w:r>
    </w:p>
    <w:p w:rsidR="00A37512" w:rsidRPr="00A37512" w:rsidRDefault="00A37512" w:rsidP="00A37512">
      <w:pPr>
        <w:ind w:firstLine="0"/>
        <w:rPr>
          <w:rFonts w:asciiTheme="minorHAnsi" w:eastAsia="Times New Roman" w:hAnsiTheme="minorHAnsi" w:cstheme="minorHAnsi"/>
          <w:b/>
          <w:color w:val="262626"/>
          <w:sz w:val="24"/>
          <w:szCs w:val="24"/>
        </w:rPr>
      </w:pPr>
      <w:r w:rsidRPr="00A37512">
        <w:rPr>
          <w:rFonts w:asciiTheme="minorHAnsi" w:eastAsia="Times New Roman" w:hAnsiTheme="minorHAnsi" w:cstheme="minorHAnsi"/>
          <w:b/>
          <w:color w:val="262626"/>
          <w:sz w:val="24"/>
          <w:szCs w:val="24"/>
        </w:rPr>
        <w:t>Kontakt:</w:t>
      </w:r>
      <w:r w:rsidRPr="00A37512">
        <w:rPr>
          <w:rFonts w:asciiTheme="minorHAnsi" w:eastAsia="Times New Roman" w:hAnsiTheme="minorHAnsi" w:cstheme="minorHAnsi"/>
          <w:b/>
          <w:color w:val="262626"/>
          <w:sz w:val="24"/>
          <w:szCs w:val="24"/>
        </w:rPr>
        <w:br/>
        <w:t>Pisarna za prenos znanja</w:t>
      </w:r>
      <w:r w:rsidRPr="00A37512">
        <w:rPr>
          <w:rFonts w:asciiTheme="minorHAnsi" w:eastAsia="Times New Roman" w:hAnsiTheme="minorHAnsi" w:cstheme="minorHAnsi"/>
          <w:b/>
          <w:color w:val="262626"/>
          <w:sz w:val="24"/>
          <w:szCs w:val="24"/>
        </w:rPr>
        <w:br/>
      </w:r>
      <w:hyperlink r:id="rId10" w:history="1">
        <w:r w:rsidRPr="00A37512">
          <w:rPr>
            <w:rStyle w:val="Hiperpovezava"/>
            <w:rFonts w:asciiTheme="minorHAnsi" w:eastAsia="Times New Roman" w:hAnsiTheme="minorHAnsi" w:cstheme="minorHAnsi"/>
            <w:b/>
            <w:sz w:val="24"/>
            <w:szCs w:val="24"/>
          </w:rPr>
          <w:t>ipr@uni-lj.si</w:t>
        </w:r>
      </w:hyperlink>
      <w:r w:rsidRPr="00A37512">
        <w:rPr>
          <w:rFonts w:asciiTheme="minorHAnsi" w:eastAsia="Times New Roman" w:hAnsiTheme="minorHAnsi" w:cstheme="minorHAnsi"/>
          <w:b/>
          <w:color w:val="262626"/>
          <w:sz w:val="24"/>
          <w:szCs w:val="24"/>
        </w:rPr>
        <w:br/>
        <w:t>Tel: 01 24 18 693</w:t>
      </w:r>
    </w:p>
    <w:sectPr w:rsidR="00A37512" w:rsidRPr="00A3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B6261"/>
    <w:multiLevelType w:val="hybridMultilevel"/>
    <w:tmpl w:val="8CA062CE"/>
    <w:lvl w:ilvl="0" w:tplc="D2C68D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577C5"/>
    <w:multiLevelType w:val="multilevel"/>
    <w:tmpl w:val="24EA6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AD"/>
    <w:rsid w:val="00175A32"/>
    <w:rsid w:val="001D0D7F"/>
    <w:rsid w:val="002814A4"/>
    <w:rsid w:val="002D3824"/>
    <w:rsid w:val="00634BAD"/>
    <w:rsid w:val="006902A9"/>
    <w:rsid w:val="007B2CBC"/>
    <w:rsid w:val="007D5630"/>
    <w:rsid w:val="00A37512"/>
    <w:rsid w:val="00B74CE7"/>
    <w:rsid w:val="00BE3B6E"/>
    <w:rsid w:val="00D44A13"/>
    <w:rsid w:val="00D9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CB72"/>
  <w15:chartTrackingRefBased/>
  <w15:docId w15:val="{1061452C-8B67-4166-99AC-3CD1EA14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34BAD"/>
    <w:pPr>
      <w:spacing w:after="324" w:line="300" w:lineRule="atLeast"/>
      <w:ind w:hanging="240"/>
    </w:pPr>
    <w:rPr>
      <w:rFonts w:ascii="Segoe UI" w:hAnsi="Segoe UI" w:cs="Segoe UI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34BAD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634BAD"/>
    <w:pPr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634BA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D5630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BE3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4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z.uni-lj.si/raziskovalci/pravno-varstvo-in-komercializacij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pz.uni-lj.si/o-nas/o-pisarn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SL/AUTO/?uri=celex:32008H041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c.europa.eu/info/funding-tenders/opportunities/portal/screen/opportunities/horizon-results-platform/search" TargetMode="External"/><Relationship Id="rId10" Type="http://schemas.openxmlformats.org/officeDocument/2006/relationships/hyperlink" Target="mailto:ipr@uni-lj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Xy0Lhdwo1g&amp;t=1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Rataj, Simona</dc:creator>
  <cp:keywords/>
  <dc:description/>
  <cp:lastModifiedBy>Rataj, Simona</cp:lastModifiedBy>
  <cp:revision>1</cp:revision>
  <dcterms:created xsi:type="dcterms:W3CDTF">2020-10-14T06:22:00Z</dcterms:created>
  <dcterms:modified xsi:type="dcterms:W3CDTF">2020-10-14T10:30:00Z</dcterms:modified>
</cp:coreProperties>
</file>