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63" w:rsidRPr="00064D61" w:rsidRDefault="00A27B04" w:rsidP="00A27B04">
      <w:pPr>
        <w:jc w:val="center"/>
        <w:rPr>
          <w:rFonts w:eastAsiaTheme="minorEastAsia" w:cstheme="minorHAnsi"/>
          <w:b/>
          <w:noProof/>
          <w:color w:val="4472C4" w:themeColor="accent5"/>
          <w:sz w:val="24"/>
          <w:szCs w:val="24"/>
          <w:lang w:eastAsia="ko-KR"/>
        </w:rPr>
      </w:pPr>
      <w:r w:rsidRPr="00064D61">
        <w:rPr>
          <w:rFonts w:eastAsiaTheme="minorEastAsia" w:cstheme="minorHAnsi"/>
          <w:b/>
          <w:noProof/>
          <w:color w:val="4472C4" w:themeColor="accent5"/>
          <w:sz w:val="24"/>
          <w:szCs w:val="24"/>
          <w:lang w:eastAsia="ko-KR"/>
        </w:rPr>
        <w:t>- DRAFT AGENDA –</w:t>
      </w:r>
    </w:p>
    <w:p w:rsidR="004504B4" w:rsidRPr="00064D61" w:rsidRDefault="001265AE" w:rsidP="00A27B04">
      <w:pPr>
        <w:jc w:val="center"/>
        <w:rPr>
          <w:rFonts w:eastAsiaTheme="minorEastAsia" w:cstheme="minorHAnsi"/>
          <w:b/>
          <w:noProof/>
          <w:color w:val="4472C4" w:themeColor="accent5"/>
          <w:lang w:eastAsia="ko-KR"/>
        </w:rPr>
      </w:pPr>
      <w:r w:rsidRPr="00064D61">
        <w:rPr>
          <w:rFonts w:eastAsiaTheme="minorEastAsia" w:cstheme="minorHAnsi"/>
          <w:b/>
          <w:noProof/>
          <w:color w:val="4472C4" w:themeColor="accent5"/>
          <w:lang w:eastAsia="ko-KR"/>
        </w:rPr>
        <w:t>24 March 2021</w:t>
      </w:r>
    </w:p>
    <w:p w:rsidR="001265AE" w:rsidRPr="00A92DFB" w:rsidRDefault="00B74A4A" w:rsidP="00A9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theme="minorHAnsi"/>
          <w:noProof/>
          <w:lang w:eastAsia="ko-KR"/>
        </w:rPr>
      </w:pPr>
      <w:r>
        <w:rPr>
          <w:rFonts w:eastAsiaTheme="minorEastAsia" w:cstheme="minorHAnsi"/>
          <w:noProof/>
          <w:lang w:eastAsia="ko-KR"/>
        </w:rPr>
        <w:t>09:45-10:00</w:t>
      </w:r>
      <w:r w:rsidR="001265AE" w:rsidRPr="00A92DFB">
        <w:rPr>
          <w:rFonts w:eastAsiaTheme="minorEastAsia" w:cstheme="minorHAnsi"/>
          <w:noProof/>
          <w:lang w:eastAsia="ko-KR"/>
        </w:rPr>
        <w:t>: Opening of the meeting room - connections</w:t>
      </w:r>
    </w:p>
    <w:p w:rsidR="001265AE" w:rsidRPr="00A92DFB" w:rsidRDefault="001265AE" w:rsidP="00A27B04">
      <w:pPr>
        <w:jc w:val="both"/>
        <w:rPr>
          <w:rFonts w:eastAsiaTheme="minorEastAsia" w:cstheme="minorHAnsi"/>
          <w:b/>
          <w:noProof/>
          <w:lang w:eastAsia="ko-KR"/>
        </w:rPr>
      </w:pPr>
      <w:r w:rsidRPr="00A92DFB">
        <w:rPr>
          <w:rFonts w:eastAsiaTheme="minorEastAsia" w:cstheme="minorHAnsi"/>
          <w:b/>
          <w:noProof/>
          <w:highlight w:val="lightGray"/>
          <w:lang w:eastAsia="ko-KR"/>
        </w:rPr>
        <w:t>10.</w:t>
      </w:r>
      <w:r w:rsidR="00B74A4A">
        <w:rPr>
          <w:rFonts w:eastAsiaTheme="minorEastAsia" w:cstheme="minorHAnsi"/>
          <w:b/>
          <w:noProof/>
          <w:highlight w:val="lightGray"/>
          <w:lang w:eastAsia="ko-KR"/>
        </w:rPr>
        <w:t>00</w:t>
      </w:r>
      <w:r w:rsidRPr="00A92DFB">
        <w:rPr>
          <w:rFonts w:eastAsiaTheme="minorEastAsia" w:cstheme="minorHAnsi"/>
          <w:b/>
          <w:noProof/>
          <w:highlight w:val="lightGray"/>
          <w:lang w:eastAsia="ko-KR"/>
        </w:rPr>
        <w:t>-1</w:t>
      </w:r>
      <w:r w:rsidR="00B74A4A">
        <w:rPr>
          <w:rFonts w:eastAsiaTheme="minorEastAsia" w:cstheme="minorHAnsi"/>
          <w:b/>
          <w:noProof/>
          <w:highlight w:val="lightGray"/>
          <w:lang w:eastAsia="ko-KR"/>
        </w:rPr>
        <w:t>0:45</w:t>
      </w:r>
      <w:r w:rsidR="00423F3C" w:rsidRPr="00A92DFB">
        <w:rPr>
          <w:rFonts w:eastAsiaTheme="minorEastAsia" w:cstheme="minorHAnsi"/>
          <w:b/>
          <w:noProof/>
          <w:highlight w:val="lightGray"/>
          <w:lang w:eastAsia="ko-KR"/>
        </w:rPr>
        <w:t xml:space="preserve">: Opening </w:t>
      </w:r>
      <w:r w:rsidR="00A92DFB" w:rsidRPr="00A92DFB">
        <w:rPr>
          <w:rFonts w:eastAsiaTheme="minorEastAsia" w:cstheme="minorHAnsi"/>
          <w:b/>
          <w:noProof/>
          <w:highlight w:val="lightGray"/>
          <w:lang w:eastAsia="ko-KR"/>
        </w:rPr>
        <w:t>– MSCA and the Western Balkans</w:t>
      </w:r>
    </w:p>
    <w:p w:rsidR="00A92DFB" w:rsidRDefault="00423F3C" w:rsidP="00A92DFB">
      <w:pPr>
        <w:spacing w:after="0"/>
        <w:jc w:val="both"/>
        <w:rPr>
          <w:rFonts w:eastAsiaTheme="minorEastAsia" w:cstheme="minorHAnsi"/>
          <w:b/>
          <w:noProof/>
          <w:lang w:eastAsia="ko-KR"/>
        </w:rPr>
      </w:pPr>
      <w:r w:rsidRPr="00A27B04">
        <w:rPr>
          <w:rFonts w:eastAsiaTheme="minorEastAsia" w:cstheme="minorHAnsi"/>
          <w:b/>
          <w:noProof/>
          <w:lang w:eastAsia="ko-KR"/>
        </w:rPr>
        <w:t xml:space="preserve">Welcome address by </w:t>
      </w:r>
      <w:r w:rsidR="004575FC" w:rsidRPr="00A27B04">
        <w:rPr>
          <w:rFonts w:eastAsiaTheme="minorEastAsia" w:cstheme="minorHAnsi"/>
          <w:b/>
          <w:noProof/>
          <w:lang w:eastAsia="ko-KR"/>
        </w:rPr>
        <w:t xml:space="preserve">Ms </w:t>
      </w:r>
      <w:r w:rsidR="007C2CAB">
        <w:rPr>
          <w:rFonts w:eastAsiaTheme="minorEastAsia" w:cstheme="minorHAnsi"/>
          <w:b/>
          <w:noProof/>
          <w:lang w:eastAsia="ko-KR"/>
        </w:rPr>
        <w:t xml:space="preserve">Antoaneta Angelova-Krasteva, Director in charge of Innovation, Digital Education and International Cooperation, </w:t>
      </w:r>
      <w:r w:rsidR="007C2CAB" w:rsidRPr="007C2CAB">
        <w:rPr>
          <w:rFonts w:eastAsiaTheme="minorEastAsia" w:cstheme="minorHAnsi"/>
          <w:b/>
          <w:noProof/>
          <w:lang w:eastAsia="ko-KR"/>
        </w:rPr>
        <w:t>DG Education, Youth, Sport and Culture</w:t>
      </w:r>
      <w:r w:rsidR="00C1565C">
        <w:rPr>
          <w:rFonts w:eastAsiaTheme="minorEastAsia" w:cstheme="minorHAnsi"/>
          <w:b/>
          <w:noProof/>
          <w:lang w:eastAsia="ko-KR"/>
        </w:rPr>
        <w:t xml:space="preserve"> </w:t>
      </w:r>
    </w:p>
    <w:p w:rsidR="00342CB2" w:rsidRPr="00A27B04" w:rsidRDefault="00342CB2" w:rsidP="00A92DFB">
      <w:pPr>
        <w:spacing w:after="0"/>
        <w:jc w:val="both"/>
        <w:rPr>
          <w:rFonts w:eastAsiaTheme="minorEastAsia" w:cstheme="minorHAnsi"/>
          <w:b/>
          <w:noProof/>
          <w:lang w:eastAsia="ko-KR"/>
        </w:rPr>
      </w:pPr>
    </w:p>
    <w:p w:rsidR="00F11A2A" w:rsidRPr="00A27B04" w:rsidRDefault="00F11A2A" w:rsidP="00A92DFB">
      <w:pPr>
        <w:spacing w:after="0"/>
        <w:jc w:val="both"/>
        <w:rPr>
          <w:rFonts w:eastAsia="Times New Roman" w:cstheme="minorHAnsi"/>
          <w:lang w:eastAsia="en-GB"/>
        </w:rPr>
      </w:pPr>
      <w:r w:rsidRPr="00A27B04">
        <w:rPr>
          <w:b/>
          <w:szCs w:val="20"/>
        </w:rPr>
        <w:t xml:space="preserve">Seminar's objectives </w:t>
      </w:r>
      <w:r w:rsidR="00137319" w:rsidRPr="00A27B04">
        <w:rPr>
          <w:b/>
          <w:szCs w:val="20"/>
        </w:rPr>
        <w:t xml:space="preserve">- </w:t>
      </w:r>
      <w:r w:rsidRPr="00A27B04">
        <w:rPr>
          <w:b/>
          <w:szCs w:val="20"/>
        </w:rPr>
        <w:t>MSCA overview and key features</w:t>
      </w:r>
      <w:r w:rsidR="001D1080" w:rsidRPr="00A27B04">
        <w:rPr>
          <w:b/>
          <w:szCs w:val="20"/>
        </w:rPr>
        <w:t xml:space="preserve"> </w:t>
      </w:r>
    </w:p>
    <w:p w:rsidR="004575FC" w:rsidRDefault="004575FC" w:rsidP="00A92DFB">
      <w:pPr>
        <w:spacing w:after="0"/>
        <w:jc w:val="both"/>
        <w:rPr>
          <w:rFonts w:eastAsiaTheme="minorEastAsia" w:cstheme="minorHAnsi"/>
          <w:i/>
          <w:noProof/>
          <w:lang w:eastAsia="ko-KR"/>
        </w:rPr>
      </w:pPr>
      <w:r w:rsidRPr="00715E8E">
        <w:rPr>
          <w:rFonts w:eastAsiaTheme="minorEastAsia" w:cstheme="minorHAnsi"/>
          <w:i/>
          <w:noProof/>
          <w:lang w:eastAsia="ko-KR"/>
        </w:rPr>
        <w:t xml:space="preserve">Claire Morel, Head of </w:t>
      </w:r>
      <w:r w:rsidR="00715E8E">
        <w:rPr>
          <w:rFonts w:eastAsiaTheme="minorEastAsia" w:cstheme="minorHAnsi"/>
          <w:i/>
          <w:noProof/>
          <w:lang w:eastAsia="ko-KR"/>
        </w:rPr>
        <w:t xml:space="preserve">the </w:t>
      </w:r>
      <w:r w:rsidR="00715E8E" w:rsidRPr="00715E8E">
        <w:rPr>
          <w:rFonts w:eastAsiaTheme="minorEastAsia" w:cstheme="minorHAnsi"/>
          <w:i/>
          <w:noProof/>
          <w:lang w:eastAsia="ko-KR"/>
        </w:rPr>
        <w:t>Marie Skłodowska-Curie Actions</w:t>
      </w:r>
      <w:r w:rsidR="00715E8E">
        <w:rPr>
          <w:rFonts w:eastAsiaTheme="minorEastAsia" w:cstheme="minorHAnsi"/>
          <w:i/>
          <w:noProof/>
          <w:lang w:eastAsia="ko-KR"/>
        </w:rPr>
        <w:t xml:space="preserve"> </w:t>
      </w:r>
      <w:r w:rsidRPr="00715E8E">
        <w:rPr>
          <w:rFonts w:eastAsiaTheme="minorEastAsia" w:cstheme="minorHAnsi"/>
          <w:i/>
          <w:noProof/>
          <w:lang w:eastAsia="ko-KR"/>
        </w:rPr>
        <w:t xml:space="preserve">Unit, </w:t>
      </w:r>
      <w:r w:rsidR="00715E8E" w:rsidRPr="00715E8E">
        <w:rPr>
          <w:rFonts w:eastAsiaTheme="minorEastAsia" w:cstheme="minorHAnsi"/>
          <w:i/>
          <w:noProof/>
          <w:lang w:eastAsia="ko-KR"/>
        </w:rPr>
        <w:t>DG Education, Youth, Sport and Culture</w:t>
      </w:r>
    </w:p>
    <w:p w:rsidR="00A92DFB" w:rsidRDefault="00A92DFB" w:rsidP="00A92DFB">
      <w:pPr>
        <w:spacing w:after="0"/>
        <w:jc w:val="both"/>
        <w:rPr>
          <w:rFonts w:eastAsiaTheme="minorEastAsia" w:cstheme="minorHAnsi"/>
          <w:i/>
          <w:noProof/>
          <w:lang w:eastAsia="ko-KR"/>
        </w:rPr>
      </w:pPr>
    </w:p>
    <w:p w:rsidR="00137319" w:rsidRPr="00A27B04" w:rsidRDefault="00137319" w:rsidP="00A92DFB">
      <w:pPr>
        <w:spacing w:after="0"/>
        <w:jc w:val="both"/>
        <w:rPr>
          <w:rFonts w:eastAsiaTheme="minorEastAsia" w:cstheme="minorHAnsi"/>
          <w:i/>
          <w:noProof/>
          <w:lang w:eastAsia="ko-KR"/>
        </w:rPr>
      </w:pPr>
      <w:r w:rsidRPr="00A27B04">
        <w:rPr>
          <w:b/>
          <w:szCs w:val="20"/>
        </w:rPr>
        <w:t>EU-Western Balkans cooperation: status and perspectives</w:t>
      </w:r>
      <w:r w:rsidRPr="00A27B04">
        <w:rPr>
          <w:rFonts w:eastAsiaTheme="minorEastAsia" w:cstheme="minorHAnsi"/>
          <w:i/>
          <w:noProof/>
          <w:lang w:eastAsia="ko-KR"/>
        </w:rPr>
        <w:t xml:space="preserve"> </w:t>
      </w:r>
    </w:p>
    <w:p w:rsidR="00F42C90" w:rsidRPr="00F42C90" w:rsidRDefault="00972673" w:rsidP="00A92DFB">
      <w:pPr>
        <w:pStyle w:val="ListParagraph"/>
        <w:spacing w:after="0"/>
        <w:ind w:left="0"/>
        <w:jc w:val="both"/>
        <w:rPr>
          <w:rFonts w:eastAsiaTheme="minorEastAsia" w:cstheme="minorHAnsi"/>
          <w:i/>
          <w:noProof/>
          <w:lang w:eastAsia="ko-KR"/>
        </w:rPr>
      </w:pPr>
      <w:r w:rsidRPr="00972673">
        <w:rPr>
          <w:rFonts w:eastAsiaTheme="minorEastAsia" w:cstheme="minorHAnsi"/>
          <w:i/>
          <w:noProof/>
          <w:lang w:eastAsia="ko-KR"/>
        </w:rPr>
        <w:t>Ruta Zarnauskaite</w:t>
      </w:r>
      <w:r>
        <w:rPr>
          <w:rFonts w:eastAsiaTheme="minorEastAsia" w:cstheme="minorHAnsi"/>
          <w:i/>
          <w:noProof/>
          <w:lang w:eastAsia="ko-KR"/>
        </w:rPr>
        <w:t xml:space="preserve">, Head of the </w:t>
      </w:r>
      <w:r w:rsidRPr="00972673">
        <w:rPr>
          <w:rFonts w:eastAsiaTheme="minorEastAsia" w:cstheme="minorHAnsi"/>
          <w:i/>
          <w:noProof/>
          <w:lang w:eastAsia="ko-KR"/>
        </w:rPr>
        <w:t>Horizon Europe Association</w:t>
      </w:r>
      <w:r>
        <w:rPr>
          <w:rFonts w:eastAsiaTheme="minorEastAsia" w:cstheme="minorHAnsi"/>
          <w:i/>
          <w:noProof/>
          <w:lang w:eastAsia="ko-KR"/>
        </w:rPr>
        <w:t xml:space="preserve"> Unit, DG Research and Innovation</w:t>
      </w:r>
      <w:r w:rsidR="00C1565C">
        <w:rPr>
          <w:rFonts w:eastAsiaTheme="minorEastAsia" w:cstheme="minorHAnsi"/>
          <w:i/>
          <w:noProof/>
          <w:lang w:eastAsia="ko-KR"/>
        </w:rPr>
        <w:t xml:space="preserve"> </w:t>
      </w:r>
    </w:p>
    <w:p w:rsidR="00972673" w:rsidRDefault="00972673" w:rsidP="00A92DFB">
      <w:pPr>
        <w:pStyle w:val="ListParagraph"/>
        <w:spacing w:after="0"/>
        <w:ind w:left="0"/>
        <w:jc w:val="both"/>
        <w:rPr>
          <w:rFonts w:eastAsiaTheme="minorEastAsia" w:cstheme="minorHAnsi"/>
          <w:b/>
          <w:noProof/>
          <w:lang w:eastAsia="ko-KR"/>
        </w:rPr>
      </w:pPr>
    </w:p>
    <w:p w:rsidR="00A92DFB" w:rsidRPr="00A92DFB" w:rsidRDefault="00A92DFB" w:rsidP="00A92DFB">
      <w:pPr>
        <w:pStyle w:val="ListParagraph"/>
        <w:spacing w:after="0"/>
        <w:ind w:left="0"/>
        <w:jc w:val="both"/>
        <w:rPr>
          <w:rFonts w:eastAsiaTheme="minorEastAsia" w:cstheme="minorHAnsi"/>
          <w:b/>
          <w:noProof/>
          <w:lang w:eastAsia="ko-KR"/>
        </w:rPr>
      </w:pPr>
      <w:r w:rsidRPr="00A92DFB">
        <w:rPr>
          <w:rFonts w:eastAsiaTheme="minorEastAsia" w:cstheme="minorHAnsi"/>
          <w:b/>
          <w:noProof/>
          <w:lang w:eastAsia="ko-KR"/>
        </w:rPr>
        <w:t>MSCA Project life cycle</w:t>
      </w:r>
    </w:p>
    <w:p w:rsidR="00A92DFB" w:rsidRDefault="00972673" w:rsidP="00A92DFB">
      <w:pPr>
        <w:pStyle w:val="ListParagraph"/>
        <w:spacing w:after="0"/>
        <w:ind w:left="0"/>
        <w:jc w:val="both"/>
        <w:rPr>
          <w:rFonts w:eastAsiaTheme="minorEastAsia" w:cstheme="minorHAnsi"/>
          <w:i/>
          <w:noProof/>
          <w:lang w:eastAsia="ko-KR"/>
        </w:rPr>
      </w:pPr>
      <w:r>
        <w:rPr>
          <w:rFonts w:eastAsiaTheme="minorEastAsia" w:cstheme="minorHAnsi"/>
          <w:i/>
          <w:noProof/>
          <w:lang w:eastAsia="ko-KR"/>
        </w:rPr>
        <w:t>Samy Bettiche, Project advisor, Research Executive Agency</w:t>
      </w:r>
      <w:r w:rsidR="00C1565C">
        <w:rPr>
          <w:rFonts w:eastAsiaTheme="minorEastAsia" w:cstheme="minorHAnsi"/>
          <w:i/>
          <w:noProof/>
          <w:lang w:eastAsia="ko-KR"/>
        </w:rPr>
        <w:t xml:space="preserve"> </w:t>
      </w:r>
    </w:p>
    <w:p w:rsidR="00A92DFB" w:rsidRDefault="00A92DFB" w:rsidP="00A92DFB">
      <w:pPr>
        <w:pStyle w:val="ListParagraph"/>
        <w:spacing w:after="0"/>
        <w:ind w:left="0"/>
        <w:jc w:val="both"/>
        <w:rPr>
          <w:rFonts w:eastAsiaTheme="minorEastAsia" w:cstheme="minorHAnsi"/>
          <w:i/>
          <w:noProof/>
          <w:lang w:eastAsia="ko-KR"/>
        </w:rPr>
      </w:pPr>
    </w:p>
    <w:p w:rsidR="00B20AD8" w:rsidRPr="00A92DFB" w:rsidRDefault="00EE16FD" w:rsidP="00A9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theme="minorHAnsi"/>
          <w:noProof/>
          <w:lang w:eastAsia="ko-KR"/>
        </w:rPr>
      </w:pPr>
      <w:r w:rsidRPr="00A92DFB">
        <w:rPr>
          <w:rFonts w:eastAsiaTheme="minorEastAsia" w:cstheme="minorHAnsi"/>
          <w:noProof/>
          <w:lang w:eastAsia="ko-KR"/>
        </w:rPr>
        <w:t>1</w:t>
      </w:r>
      <w:r w:rsidR="00B74A4A">
        <w:rPr>
          <w:rFonts w:eastAsiaTheme="minorEastAsia" w:cstheme="minorHAnsi"/>
          <w:noProof/>
          <w:lang w:eastAsia="ko-KR"/>
        </w:rPr>
        <w:t>0.45</w:t>
      </w:r>
      <w:r w:rsidR="001265AE" w:rsidRPr="00A92DFB">
        <w:rPr>
          <w:rFonts w:eastAsiaTheme="minorEastAsia" w:cstheme="minorHAnsi"/>
          <w:noProof/>
          <w:lang w:eastAsia="ko-KR"/>
        </w:rPr>
        <w:t>-11.15:</w:t>
      </w:r>
      <w:r w:rsidR="00B20AD8" w:rsidRPr="00A92DFB">
        <w:rPr>
          <w:rFonts w:eastAsiaTheme="minorEastAsia" w:cstheme="minorHAnsi"/>
          <w:noProof/>
          <w:lang w:eastAsia="ko-KR"/>
        </w:rPr>
        <w:t xml:space="preserve"> Coffee break</w:t>
      </w:r>
    </w:p>
    <w:p w:rsidR="001265AE" w:rsidRPr="001265AE" w:rsidRDefault="00B20AD8" w:rsidP="001265AE">
      <w:pPr>
        <w:jc w:val="both"/>
        <w:rPr>
          <w:rFonts w:eastAsiaTheme="minorEastAsia" w:cstheme="minorHAnsi"/>
          <w:b/>
          <w:noProof/>
          <w:lang w:eastAsia="ko-KR"/>
        </w:rPr>
      </w:pPr>
      <w:r w:rsidRPr="00A92DFB">
        <w:rPr>
          <w:rFonts w:eastAsiaTheme="minorEastAsia" w:cstheme="minorHAnsi"/>
          <w:b/>
          <w:noProof/>
          <w:highlight w:val="lightGray"/>
          <w:lang w:eastAsia="ko-KR"/>
        </w:rPr>
        <w:t>1</w:t>
      </w:r>
      <w:r w:rsidR="001265AE" w:rsidRPr="00A92DFB">
        <w:rPr>
          <w:rFonts w:eastAsiaTheme="minorEastAsia" w:cstheme="minorHAnsi"/>
          <w:b/>
          <w:noProof/>
          <w:highlight w:val="lightGray"/>
          <w:lang w:eastAsia="ko-KR"/>
        </w:rPr>
        <w:t>1.15-12.00</w:t>
      </w:r>
      <w:r w:rsidR="00916FCF" w:rsidRPr="00A92DFB">
        <w:rPr>
          <w:rFonts w:eastAsiaTheme="minorEastAsia" w:cstheme="minorHAnsi"/>
          <w:b/>
          <w:noProof/>
          <w:highlight w:val="lightGray"/>
          <w:lang w:eastAsia="ko-KR"/>
        </w:rPr>
        <w:t>:</w:t>
      </w:r>
      <w:r w:rsidR="001265AE" w:rsidRPr="00A92DFB">
        <w:rPr>
          <w:rFonts w:eastAsiaTheme="minorEastAsia" w:cstheme="minorHAnsi"/>
          <w:b/>
          <w:noProof/>
          <w:highlight w:val="lightGray"/>
          <w:lang w:eastAsia="ko-KR"/>
        </w:rPr>
        <w:t xml:space="preserve"> </w:t>
      </w:r>
      <w:r w:rsidR="001265AE" w:rsidRPr="00A92DFB">
        <w:rPr>
          <w:b/>
          <w:szCs w:val="20"/>
          <w:highlight w:val="lightGray"/>
        </w:rPr>
        <w:t>Bridging MSCA with existing networks and on-going initiatives</w:t>
      </w:r>
      <w:r w:rsidR="00A92DFB" w:rsidRPr="00A92DFB">
        <w:rPr>
          <w:b/>
          <w:szCs w:val="20"/>
          <w:highlight w:val="lightGray"/>
        </w:rPr>
        <w:t xml:space="preserve"> in the Western Balkans</w:t>
      </w:r>
    </w:p>
    <w:p w:rsidR="001265AE" w:rsidRPr="00EE16FD" w:rsidRDefault="001265AE" w:rsidP="001265AE">
      <w:pPr>
        <w:rPr>
          <w:rFonts w:eastAsiaTheme="minorEastAsia" w:cstheme="minorHAnsi"/>
          <w:i/>
          <w:noProof/>
          <w:lang w:eastAsia="ko-KR"/>
        </w:rPr>
      </w:pPr>
      <w:r>
        <w:rPr>
          <w:rFonts w:eastAsiaTheme="minorEastAsia" w:cstheme="minorHAnsi"/>
          <w:i/>
          <w:noProof/>
          <w:lang w:eastAsia="ko-KR"/>
        </w:rPr>
        <w:t xml:space="preserve">Mr Sinisa Marcic,Expert, RCC </w:t>
      </w:r>
      <w:r w:rsidRPr="007376A8">
        <w:rPr>
          <w:rFonts w:eastAsiaTheme="minorEastAsia" w:cstheme="minorHAnsi"/>
          <w:i/>
          <w:noProof/>
          <w:lang w:eastAsia="ko-KR"/>
        </w:rPr>
        <w:t>|</w:t>
      </w:r>
      <w:r>
        <w:rPr>
          <w:rFonts w:eastAsiaTheme="minorEastAsia" w:cstheme="minorHAnsi"/>
          <w:i/>
          <w:noProof/>
          <w:lang w:eastAsia="ko-KR"/>
        </w:rPr>
        <w:t xml:space="preserve"> Regional Cooperation Council </w:t>
      </w:r>
      <w:r w:rsidRPr="00EE16FD">
        <w:rPr>
          <w:rFonts w:eastAsiaTheme="minorEastAsia" w:cstheme="minorHAnsi"/>
          <w:i/>
          <w:noProof/>
          <w:lang w:eastAsia="ko-KR"/>
        </w:rPr>
        <w:t xml:space="preserve"> </w:t>
      </w:r>
    </w:p>
    <w:p w:rsidR="001265AE" w:rsidRDefault="001265AE" w:rsidP="001265AE">
      <w:pPr>
        <w:rPr>
          <w:rFonts w:eastAsiaTheme="minorEastAsia" w:cstheme="minorHAnsi"/>
          <w:i/>
          <w:noProof/>
          <w:lang w:eastAsia="ko-KR"/>
        </w:rPr>
      </w:pPr>
      <w:r w:rsidRPr="007376A8">
        <w:rPr>
          <w:rFonts w:eastAsiaTheme="minorEastAsia" w:cstheme="minorHAnsi"/>
          <w:i/>
          <w:noProof/>
          <w:lang w:eastAsia="ko-KR"/>
        </w:rPr>
        <w:t>COST | European Cooperation in Science and Technology</w:t>
      </w:r>
      <w:r>
        <w:rPr>
          <w:rFonts w:eastAsiaTheme="minorEastAsia" w:cstheme="minorHAnsi"/>
          <w:i/>
          <w:noProof/>
          <w:lang w:eastAsia="ko-KR"/>
        </w:rPr>
        <w:t xml:space="preserve"> </w:t>
      </w:r>
      <w:r w:rsidR="00F42C90">
        <w:rPr>
          <w:rFonts w:eastAsiaTheme="minorEastAsia" w:cstheme="minorHAnsi"/>
          <w:i/>
          <w:noProof/>
          <w:lang w:eastAsia="ko-KR"/>
        </w:rPr>
        <w:t>(</w:t>
      </w:r>
      <w:r w:rsidR="00342CB2">
        <w:rPr>
          <w:rFonts w:eastAsiaTheme="minorEastAsia" w:cstheme="minorHAnsi"/>
          <w:i/>
          <w:noProof/>
          <w:lang w:eastAsia="ko-KR"/>
        </w:rPr>
        <w:t>speaker</w:t>
      </w:r>
      <w:bookmarkStart w:id="0" w:name="_GoBack"/>
      <w:bookmarkEnd w:id="0"/>
      <w:r w:rsidR="00342CB2">
        <w:rPr>
          <w:rFonts w:eastAsiaTheme="minorEastAsia" w:cstheme="minorHAnsi"/>
          <w:i/>
          <w:noProof/>
          <w:lang w:eastAsia="ko-KR"/>
        </w:rPr>
        <w:t xml:space="preserve"> tbc</w:t>
      </w:r>
      <w:r w:rsidR="00E03231">
        <w:rPr>
          <w:rFonts w:eastAsiaTheme="minorEastAsia" w:cstheme="minorHAnsi"/>
          <w:i/>
          <w:noProof/>
          <w:lang w:eastAsia="ko-KR"/>
        </w:rPr>
        <w:t>)</w:t>
      </w:r>
    </w:p>
    <w:p w:rsidR="009F24BE" w:rsidRPr="00EE16FD" w:rsidRDefault="009F24BE" w:rsidP="009F24BE">
      <w:pPr>
        <w:rPr>
          <w:rFonts w:eastAsiaTheme="minorEastAsia" w:cstheme="minorHAnsi"/>
          <w:i/>
          <w:noProof/>
          <w:lang w:eastAsia="ko-KR"/>
        </w:rPr>
      </w:pPr>
      <w:r w:rsidRPr="0058781D">
        <w:rPr>
          <w:rFonts w:eastAsiaTheme="minorEastAsia" w:cstheme="minorHAnsi"/>
          <w:i/>
          <w:noProof/>
          <w:lang w:eastAsia="ko-KR"/>
        </w:rPr>
        <w:t>Ms. Radenka Krsmanovic Whiffen</w:t>
      </w:r>
      <w:r>
        <w:rPr>
          <w:rFonts w:eastAsiaTheme="minorEastAsia" w:cstheme="minorHAnsi"/>
          <w:i/>
          <w:noProof/>
          <w:lang w:eastAsia="ko-KR"/>
        </w:rPr>
        <w:t xml:space="preserve">, Chair of the Western Balkans Chapter, MCAA </w:t>
      </w:r>
      <w:r w:rsidRPr="007376A8">
        <w:rPr>
          <w:rFonts w:eastAsiaTheme="minorEastAsia" w:cstheme="minorHAnsi"/>
          <w:i/>
          <w:noProof/>
          <w:lang w:eastAsia="ko-KR"/>
        </w:rPr>
        <w:t>|</w:t>
      </w:r>
      <w:r>
        <w:rPr>
          <w:rFonts w:eastAsiaTheme="minorEastAsia" w:cstheme="minorHAnsi"/>
          <w:i/>
          <w:noProof/>
          <w:lang w:eastAsia="ko-KR"/>
        </w:rPr>
        <w:t xml:space="preserve"> Marie Curie Alumni Association (tbc)</w:t>
      </w:r>
    </w:p>
    <w:p w:rsidR="001265AE" w:rsidRPr="00715E8E" w:rsidRDefault="001265AE" w:rsidP="001265AE">
      <w:pPr>
        <w:rPr>
          <w:rFonts w:eastAsiaTheme="minorEastAsia" w:cstheme="minorHAnsi"/>
          <w:i/>
          <w:noProof/>
          <w:lang w:eastAsia="ko-KR"/>
        </w:rPr>
      </w:pPr>
      <w:r>
        <w:rPr>
          <w:rFonts w:eastAsiaTheme="minorEastAsia" w:cstheme="minorHAnsi"/>
          <w:i/>
          <w:noProof/>
          <w:lang w:eastAsia="ko-KR"/>
        </w:rPr>
        <w:t xml:space="preserve">Mr Christof Schaefer, CERN Senior advisor - International relations office, SEEIIST </w:t>
      </w:r>
      <w:r w:rsidRPr="007376A8">
        <w:rPr>
          <w:rFonts w:eastAsiaTheme="minorEastAsia" w:cstheme="minorHAnsi"/>
          <w:i/>
          <w:noProof/>
          <w:lang w:eastAsia="ko-KR"/>
        </w:rPr>
        <w:t>|</w:t>
      </w:r>
      <w:r>
        <w:rPr>
          <w:rFonts w:eastAsiaTheme="minorEastAsia" w:cstheme="minorHAnsi"/>
          <w:i/>
          <w:noProof/>
          <w:lang w:eastAsia="ko-KR"/>
        </w:rPr>
        <w:t xml:space="preserve"> </w:t>
      </w:r>
      <w:r w:rsidRPr="00715E8E">
        <w:rPr>
          <w:i/>
        </w:rPr>
        <w:t>South East European International Institute for Sustainable Technologies (tbc)</w:t>
      </w:r>
    </w:p>
    <w:p w:rsidR="001265AE" w:rsidRPr="00A92DFB" w:rsidRDefault="001265AE" w:rsidP="00A92D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szCs w:val="20"/>
        </w:rPr>
      </w:pPr>
      <w:r w:rsidRPr="00A92DFB">
        <w:rPr>
          <w:szCs w:val="20"/>
        </w:rPr>
        <w:t>12:00-13:15: Lunch break</w:t>
      </w:r>
    </w:p>
    <w:p w:rsidR="001265AE" w:rsidRPr="00A92DFB" w:rsidRDefault="001265AE" w:rsidP="00A27B04">
      <w:pPr>
        <w:jc w:val="both"/>
        <w:rPr>
          <w:rFonts w:eastAsiaTheme="minorEastAsia" w:cstheme="minorHAnsi"/>
          <w:noProof/>
          <w:lang w:eastAsia="ko-KR"/>
        </w:rPr>
      </w:pPr>
      <w:r w:rsidRPr="00A92DFB">
        <w:rPr>
          <w:rFonts w:eastAsiaTheme="minorEastAsia" w:cstheme="minorHAnsi"/>
          <w:b/>
          <w:noProof/>
          <w:highlight w:val="lightGray"/>
          <w:lang w:eastAsia="ko-KR"/>
        </w:rPr>
        <w:t>13:15-14.45- MSCA actions Workshops 1</w:t>
      </w:r>
      <w:r w:rsidR="00A92DFB" w:rsidRPr="00A92DFB">
        <w:rPr>
          <w:rFonts w:eastAsiaTheme="minorEastAsia" w:cstheme="minorHAnsi"/>
          <w:b/>
          <w:noProof/>
          <w:lang w:eastAsia="ko-KR"/>
        </w:rPr>
        <w:t xml:space="preserve"> </w:t>
      </w:r>
      <w:r w:rsidR="00A92DFB" w:rsidRPr="00A92DFB">
        <w:rPr>
          <w:rFonts w:eastAsiaTheme="minorEastAsia" w:cstheme="minorHAnsi"/>
          <w:noProof/>
          <w:lang w:eastAsia="ko-KR"/>
        </w:rPr>
        <w:t>(5 parallel sessions)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1. Post-doctoral Fellowships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2. Doctoral Networks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 xml:space="preserve">3. Staff Exchanges 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4. COFUND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5. MSCA and citizens /NIGHT</w:t>
      </w:r>
    </w:p>
    <w:p w:rsidR="00064D61" w:rsidRDefault="00064D61" w:rsidP="001265AE">
      <w:pPr>
        <w:rPr>
          <w:rFonts w:eastAsiaTheme="minorEastAsia" w:cstheme="minorHAnsi"/>
          <w:i/>
          <w:noProof/>
          <w:lang w:eastAsia="ko-KR"/>
        </w:rPr>
      </w:pPr>
    </w:p>
    <w:p w:rsidR="001265AE" w:rsidRPr="00A92DFB" w:rsidRDefault="001265AE" w:rsidP="00A92D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szCs w:val="20"/>
        </w:rPr>
      </w:pPr>
      <w:r w:rsidRPr="00A92DFB">
        <w:rPr>
          <w:szCs w:val="20"/>
        </w:rPr>
        <w:t>14:45- 15.00: break</w:t>
      </w:r>
    </w:p>
    <w:p w:rsidR="001265AE" w:rsidRDefault="001265AE" w:rsidP="00A27B04">
      <w:pPr>
        <w:jc w:val="both"/>
        <w:rPr>
          <w:rFonts w:eastAsiaTheme="minorEastAsia" w:cstheme="minorHAnsi"/>
          <w:b/>
          <w:noProof/>
          <w:lang w:eastAsia="ko-KR"/>
        </w:rPr>
      </w:pPr>
      <w:r w:rsidRPr="00A92DFB">
        <w:rPr>
          <w:rFonts w:eastAsiaTheme="minorEastAsia" w:cstheme="minorHAnsi"/>
          <w:b/>
          <w:noProof/>
          <w:highlight w:val="lightGray"/>
          <w:lang w:eastAsia="ko-KR"/>
        </w:rPr>
        <w:t>15.00-17.00: Networking bilateral meetings</w:t>
      </w:r>
      <w:r w:rsidR="00A92DFB">
        <w:rPr>
          <w:rFonts w:eastAsiaTheme="minorEastAsia" w:cstheme="minorHAnsi"/>
          <w:b/>
          <w:noProof/>
          <w:lang w:eastAsia="ko-KR"/>
        </w:rPr>
        <w:t xml:space="preserve"> </w:t>
      </w:r>
      <w:r w:rsidR="00A92DFB" w:rsidRPr="00A92DFB">
        <w:rPr>
          <w:rFonts w:eastAsiaTheme="minorEastAsia" w:cstheme="minorHAnsi"/>
          <w:noProof/>
          <w:lang w:eastAsia="ko-KR"/>
        </w:rPr>
        <w:t>(book your meetings via the interactive calendar)</w:t>
      </w:r>
    </w:p>
    <w:p w:rsidR="001265AE" w:rsidRDefault="001265AE" w:rsidP="00A27B04">
      <w:pPr>
        <w:jc w:val="both"/>
        <w:rPr>
          <w:rFonts w:eastAsiaTheme="minorEastAsia" w:cstheme="minorHAnsi"/>
          <w:b/>
          <w:noProof/>
          <w:lang w:eastAsia="ko-KR"/>
        </w:rPr>
      </w:pPr>
    </w:p>
    <w:p w:rsidR="009F24BE" w:rsidRDefault="009F24BE" w:rsidP="00A27B04">
      <w:pPr>
        <w:jc w:val="both"/>
        <w:rPr>
          <w:rFonts w:eastAsiaTheme="minorEastAsia" w:cstheme="minorHAnsi"/>
          <w:b/>
          <w:noProof/>
          <w:lang w:eastAsia="ko-KR"/>
        </w:rPr>
      </w:pPr>
    </w:p>
    <w:p w:rsidR="009F24BE" w:rsidRDefault="009F24BE" w:rsidP="00A27B04">
      <w:pPr>
        <w:jc w:val="both"/>
        <w:rPr>
          <w:rFonts w:eastAsiaTheme="minorEastAsia" w:cstheme="minorHAnsi"/>
          <w:b/>
          <w:noProof/>
          <w:lang w:eastAsia="ko-KR"/>
        </w:rPr>
      </w:pPr>
    </w:p>
    <w:p w:rsidR="001265AE" w:rsidRPr="00064D61" w:rsidRDefault="001265AE" w:rsidP="001265AE">
      <w:pPr>
        <w:jc w:val="center"/>
        <w:rPr>
          <w:rFonts w:eastAsiaTheme="minorEastAsia" w:cstheme="minorHAnsi"/>
          <w:b/>
          <w:noProof/>
          <w:color w:val="4472C4" w:themeColor="accent5"/>
          <w:lang w:eastAsia="ko-KR"/>
        </w:rPr>
      </w:pPr>
      <w:r w:rsidRPr="00064D61">
        <w:rPr>
          <w:rFonts w:eastAsiaTheme="minorEastAsia" w:cstheme="minorHAnsi"/>
          <w:b/>
          <w:noProof/>
          <w:color w:val="4472C4" w:themeColor="accent5"/>
          <w:lang w:eastAsia="ko-KR"/>
        </w:rPr>
        <w:lastRenderedPageBreak/>
        <w:t>25 March 2021</w:t>
      </w:r>
    </w:p>
    <w:p w:rsidR="004575FC" w:rsidRPr="00A92DFB" w:rsidRDefault="00064D61" w:rsidP="0015645D">
      <w:pPr>
        <w:jc w:val="both"/>
        <w:rPr>
          <w:rFonts w:eastAsiaTheme="minorEastAsia" w:cstheme="minorHAnsi"/>
          <w:noProof/>
          <w:lang w:eastAsia="ko-KR"/>
        </w:rPr>
      </w:pPr>
      <w:r w:rsidRPr="00064D61">
        <w:rPr>
          <w:rFonts w:eastAsiaTheme="minorEastAsia" w:cstheme="minorHAnsi"/>
          <w:b/>
          <w:noProof/>
          <w:highlight w:val="lightGray"/>
          <w:lang w:eastAsia="ko-KR"/>
        </w:rPr>
        <w:t>10.30-11.00</w:t>
      </w:r>
      <w:r w:rsidR="004575FC" w:rsidRPr="00064D61">
        <w:rPr>
          <w:rFonts w:eastAsiaTheme="minorEastAsia" w:cstheme="minorHAnsi"/>
          <w:b/>
          <w:noProof/>
          <w:highlight w:val="lightGray"/>
          <w:lang w:eastAsia="ko-KR"/>
        </w:rPr>
        <w:t xml:space="preserve"> Networking session – Meet your </w:t>
      </w:r>
      <w:r w:rsidR="0015645D">
        <w:rPr>
          <w:rFonts w:eastAsiaTheme="minorEastAsia" w:cstheme="minorHAnsi"/>
          <w:b/>
          <w:noProof/>
          <w:highlight w:val="lightGray"/>
          <w:lang w:eastAsia="ko-KR"/>
        </w:rPr>
        <w:t xml:space="preserve">Western Balkan </w:t>
      </w:r>
      <w:r w:rsidR="004575FC" w:rsidRPr="00064D61">
        <w:rPr>
          <w:rFonts w:eastAsiaTheme="minorEastAsia" w:cstheme="minorHAnsi"/>
          <w:b/>
          <w:noProof/>
          <w:highlight w:val="lightGray"/>
          <w:lang w:eastAsia="ko-KR"/>
        </w:rPr>
        <w:t>N</w:t>
      </w:r>
      <w:r w:rsidR="00715E8E" w:rsidRPr="00064D61">
        <w:rPr>
          <w:rFonts w:eastAsiaTheme="minorEastAsia" w:cstheme="minorHAnsi"/>
          <w:b/>
          <w:noProof/>
          <w:highlight w:val="lightGray"/>
          <w:lang w:eastAsia="ko-KR"/>
        </w:rPr>
        <w:t>ational contact point</w:t>
      </w:r>
      <w:r w:rsidR="00137319" w:rsidRPr="00064D61">
        <w:rPr>
          <w:rFonts w:eastAsiaTheme="minorEastAsia" w:cstheme="minorHAnsi"/>
          <w:b/>
          <w:noProof/>
          <w:highlight w:val="lightGray"/>
          <w:lang w:eastAsia="ko-KR"/>
        </w:rPr>
        <w:t>!</w:t>
      </w:r>
      <w:r w:rsidR="004575FC" w:rsidRPr="00EE16FD">
        <w:rPr>
          <w:rFonts w:eastAsiaTheme="minorEastAsia" w:cstheme="minorHAnsi"/>
          <w:b/>
          <w:noProof/>
          <w:lang w:eastAsia="ko-KR"/>
        </w:rPr>
        <w:t xml:space="preserve"> </w:t>
      </w:r>
      <w:r w:rsidRPr="00A92DFB">
        <w:rPr>
          <w:rFonts w:eastAsiaTheme="minorEastAsia" w:cstheme="minorHAnsi"/>
          <w:noProof/>
          <w:lang w:eastAsia="ko-KR"/>
        </w:rPr>
        <w:t>(6 parallel sessions with the WB NCPs)</w:t>
      </w:r>
    </w:p>
    <w:p w:rsidR="00A92DFB" w:rsidRPr="00A92DFB" w:rsidRDefault="00064D61" w:rsidP="00A92DFB">
      <w:pPr>
        <w:jc w:val="both"/>
        <w:rPr>
          <w:rFonts w:eastAsiaTheme="minorEastAsia" w:cstheme="minorHAnsi"/>
          <w:noProof/>
          <w:lang w:eastAsia="ko-KR"/>
        </w:rPr>
      </w:pPr>
      <w:r w:rsidRPr="00064D61">
        <w:rPr>
          <w:rFonts w:eastAsiaTheme="minorEastAsia" w:cstheme="minorHAnsi"/>
          <w:b/>
          <w:noProof/>
          <w:highlight w:val="lightGray"/>
          <w:lang w:eastAsia="ko-KR"/>
        </w:rPr>
        <w:t>11.00-12.30: MSCA actions Workshops 2</w:t>
      </w:r>
      <w:r w:rsidR="00A92DFB">
        <w:rPr>
          <w:rFonts w:eastAsiaTheme="minorEastAsia" w:cstheme="minorHAnsi"/>
          <w:b/>
          <w:noProof/>
          <w:lang w:eastAsia="ko-KR"/>
        </w:rPr>
        <w:t xml:space="preserve"> </w:t>
      </w:r>
      <w:r w:rsidR="00A92DFB" w:rsidRPr="00A92DFB">
        <w:rPr>
          <w:rFonts w:eastAsiaTheme="minorEastAsia" w:cstheme="minorHAnsi"/>
          <w:noProof/>
          <w:lang w:eastAsia="ko-KR"/>
        </w:rPr>
        <w:t>(5 parallel sessions)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1. Post-doctoral Fellowships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2. Doctoral Networks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 xml:space="preserve">3. Staff Exchanges 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4. COFUND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5. MSCA and citizens /NIGHT</w:t>
      </w:r>
    </w:p>
    <w:p w:rsidR="00A92DFB" w:rsidRDefault="00A92DFB" w:rsidP="00064D61">
      <w:pPr>
        <w:rPr>
          <w:rFonts w:eastAsiaTheme="minorEastAsia" w:cstheme="minorHAnsi"/>
          <w:b/>
          <w:noProof/>
          <w:highlight w:val="lightGray"/>
          <w:lang w:val="en-IE" w:eastAsia="ko-KR"/>
        </w:rPr>
      </w:pPr>
    </w:p>
    <w:p w:rsidR="00EE16FD" w:rsidRPr="007F784A" w:rsidRDefault="00064D61" w:rsidP="00A9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2DFB">
        <w:rPr>
          <w:rFonts w:eastAsiaTheme="minorEastAsia" w:cstheme="minorHAnsi"/>
          <w:b/>
          <w:noProof/>
          <w:lang w:val="en-IE" w:eastAsia="ko-KR"/>
        </w:rPr>
        <w:t>12.30-13.30</w:t>
      </w:r>
      <w:r w:rsidR="00916FCF" w:rsidRPr="00A92DFB">
        <w:rPr>
          <w:rFonts w:eastAsiaTheme="minorEastAsia" w:cstheme="minorHAnsi"/>
          <w:b/>
          <w:noProof/>
          <w:lang w:val="en-IE" w:eastAsia="ko-KR"/>
        </w:rPr>
        <w:t xml:space="preserve">: </w:t>
      </w:r>
      <w:r w:rsidRPr="00A92DFB">
        <w:rPr>
          <w:rFonts w:eastAsiaTheme="minorEastAsia" w:cstheme="minorHAnsi"/>
          <w:b/>
          <w:noProof/>
          <w:lang w:val="en-IE" w:eastAsia="ko-KR"/>
        </w:rPr>
        <w:t>Lunch break</w:t>
      </w:r>
    </w:p>
    <w:p w:rsidR="00A92DFB" w:rsidRPr="00A92DFB" w:rsidRDefault="00064D61" w:rsidP="00A92DFB">
      <w:pPr>
        <w:jc w:val="both"/>
        <w:rPr>
          <w:rFonts w:eastAsiaTheme="minorEastAsia" w:cstheme="minorHAnsi"/>
          <w:noProof/>
          <w:lang w:eastAsia="ko-KR"/>
        </w:rPr>
      </w:pPr>
      <w:r w:rsidRPr="00A92DFB">
        <w:rPr>
          <w:b/>
          <w:highlight w:val="lightGray"/>
        </w:rPr>
        <w:t>13.30-</w:t>
      </w:r>
      <w:r w:rsidR="00F236B8">
        <w:rPr>
          <w:b/>
          <w:highlight w:val="lightGray"/>
        </w:rPr>
        <w:t>15:00</w:t>
      </w:r>
      <w:r w:rsidRPr="00A92DFB">
        <w:rPr>
          <w:b/>
          <w:highlight w:val="lightGray"/>
        </w:rPr>
        <w:t xml:space="preserve"> </w:t>
      </w:r>
      <w:r w:rsidRPr="00A92DFB">
        <w:rPr>
          <w:rFonts w:eastAsiaTheme="minorEastAsia" w:cstheme="minorHAnsi"/>
          <w:b/>
          <w:noProof/>
          <w:highlight w:val="lightGray"/>
          <w:lang w:eastAsia="ko-KR"/>
        </w:rPr>
        <w:t>MSCA actions Workshops 3</w:t>
      </w:r>
      <w:r w:rsidR="00A92DFB">
        <w:rPr>
          <w:rFonts w:eastAsiaTheme="minorEastAsia" w:cstheme="minorHAnsi"/>
          <w:b/>
          <w:noProof/>
          <w:lang w:eastAsia="ko-KR"/>
        </w:rPr>
        <w:t xml:space="preserve"> </w:t>
      </w:r>
      <w:r w:rsidR="00A92DFB" w:rsidRPr="00A92DFB">
        <w:rPr>
          <w:rFonts w:eastAsiaTheme="minorEastAsia" w:cstheme="minorHAnsi"/>
          <w:noProof/>
          <w:lang w:eastAsia="ko-KR"/>
        </w:rPr>
        <w:t>(5 parallel sessions)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1. Post-doctoral Fellowships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2. Doctoral Networks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 xml:space="preserve">3. Staff Exchanges 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4. COFUND</w:t>
      </w:r>
    </w:p>
    <w:p w:rsidR="00064D61" w:rsidRPr="00A92DFB" w:rsidRDefault="00064D61" w:rsidP="00064D61">
      <w:pPr>
        <w:spacing w:after="0"/>
        <w:jc w:val="both"/>
        <w:rPr>
          <w:szCs w:val="20"/>
        </w:rPr>
      </w:pPr>
      <w:r w:rsidRPr="00A92DFB">
        <w:rPr>
          <w:szCs w:val="20"/>
        </w:rPr>
        <w:t>5. MSCA and citizens /NIGHT</w:t>
      </w:r>
    </w:p>
    <w:p w:rsidR="00064D61" w:rsidRDefault="00064D61" w:rsidP="00064D61">
      <w:pPr>
        <w:jc w:val="both"/>
        <w:rPr>
          <w:rFonts w:eastAsiaTheme="minorEastAsia" w:cstheme="minorHAnsi"/>
          <w:b/>
          <w:noProof/>
          <w:lang w:eastAsia="ko-KR"/>
        </w:rPr>
      </w:pPr>
    </w:p>
    <w:p w:rsidR="00064D61" w:rsidRDefault="00064D61" w:rsidP="00A9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theme="minorHAnsi"/>
          <w:b/>
          <w:noProof/>
          <w:lang w:eastAsia="ko-KR"/>
        </w:rPr>
      </w:pPr>
      <w:r w:rsidRPr="00A92DFB">
        <w:rPr>
          <w:rFonts w:eastAsiaTheme="minorEastAsia" w:cstheme="minorHAnsi"/>
          <w:b/>
          <w:noProof/>
          <w:lang w:eastAsia="ko-KR"/>
        </w:rPr>
        <w:t>15.00-15.30 Break</w:t>
      </w:r>
    </w:p>
    <w:p w:rsidR="00A92DFB" w:rsidRDefault="00064D61" w:rsidP="00A92DFB">
      <w:pPr>
        <w:jc w:val="both"/>
        <w:rPr>
          <w:rFonts w:eastAsiaTheme="minorEastAsia" w:cstheme="minorHAnsi"/>
          <w:b/>
          <w:noProof/>
          <w:lang w:eastAsia="ko-KR"/>
        </w:rPr>
      </w:pPr>
      <w:r>
        <w:rPr>
          <w:rFonts w:eastAsiaTheme="minorEastAsia" w:cstheme="minorHAnsi"/>
          <w:b/>
          <w:noProof/>
          <w:lang w:eastAsia="ko-KR"/>
        </w:rPr>
        <w:t>15.30-17.30</w:t>
      </w:r>
      <w:r w:rsidRPr="001265AE">
        <w:rPr>
          <w:rFonts w:eastAsiaTheme="minorEastAsia" w:cstheme="minorHAnsi"/>
          <w:b/>
          <w:noProof/>
          <w:lang w:eastAsia="ko-KR"/>
        </w:rPr>
        <w:t>: Networking bilateral meeting</w:t>
      </w:r>
      <w:r>
        <w:rPr>
          <w:rFonts w:eastAsiaTheme="minorEastAsia" w:cstheme="minorHAnsi"/>
          <w:b/>
          <w:noProof/>
          <w:lang w:eastAsia="ko-KR"/>
        </w:rPr>
        <w:t>s</w:t>
      </w:r>
      <w:r w:rsidR="00A92DFB">
        <w:rPr>
          <w:rFonts w:eastAsiaTheme="minorEastAsia" w:cstheme="minorHAnsi"/>
          <w:b/>
          <w:noProof/>
          <w:lang w:eastAsia="ko-KR"/>
        </w:rPr>
        <w:t xml:space="preserve"> </w:t>
      </w:r>
      <w:r w:rsidR="00A92DFB" w:rsidRPr="00A92DFB">
        <w:rPr>
          <w:rFonts w:eastAsiaTheme="minorEastAsia" w:cstheme="minorHAnsi"/>
          <w:noProof/>
          <w:lang w:eastAsia="ko-KR"/>
        </w:rPr>
        <w:t>(book your meetings via the interactive calendar)</w:t>
      </w:r>
    </w:p>
    <w:p w:rsidR="00064D61" w:rsidRDefault="00064D61" w:rsidP="00064D61">
      <w:pPr>
        <w:jc w:val="both"/>
        <w:rPr>
          <w:rFonts w:eastAsiaTheme="minorEastAsia" w:cstheme="minorHAnsi"/>
          <w:b/>
          <w:noProof/>
          <w:lang w:eastAsia="ko-KR"/>
        </w:rPr>
      </w:pPr>
    </w:p>
    <w:p w:rsidR="00064D61" w:rsidRPr="007376A8" w:rsidRDefault="00064D61" w:rsidP="00A27B04">
      <w:pPr>
        <w:pStyle w:val="ListParagraph"/>
        <w:ind w:left="0"/>
        <w:jc w:val="both"/>
        <w:rPr>
          <w:b/>
          <w:szCs w:val="20"/>
        </w:rPr>
      </w:pPr>
    </w:p>
    <w:sectPr w:rsidR="00064D61" w:rsidRPr="007376A8" w:rsidSect="00C15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1" w:right="1700" w:bottom="56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9F" w:rsidRDefault="0024179F" w:rsidP="00423F3C">
      <w:pPr>
        <w:spacing w:after="0" w:line="240" w:lineRule="auto"/>
      </w:pPr>
      <w:r>
        <w:separator/>
      </w:r>
    </w:p>
  </w:endnote>
  <w:endnote w:type="continuationSeparator" w:id="0">
    <w:p w:rsidR="0024179F" w:rsidRDefault="0024179F" w:rsidP="0042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96" w:rsidRDefault="00715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96" w:rsidRDefault="00715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96" w:rsidRDefault="00715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9F" w:rsidRDefault="0024179F" w:rsidP="00423F3C">
      <w:pPr>
        <w:spacing w:after="0" w:line="240" w:lineRule="auto"/>
      </w:pPr>
      <w:r>
        <w:separator/>
      </w:r>
    </w:p>
  </w:footnote>
  <w:footnote w:type="continuationSeparator" w:id="0">
    <w:p w:rsidR="0024179F" w:rsidRDefault="0024179F" w:rsidP="0042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96" w:rsidRDefault="00715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5C" w:rsidRPr="00C1565C" w:rsidRDefault="00715B96" w:rsidP="00C1565C">
    <w:pPr>
      <w:pStyle w:val="Header"/>
      <w:jc w:val="center"/>
      <w:rPr>
        <w:rFonts w:ascii="Comfortaa Light" w:hAnsi="Comfortaa Light"/>
        <w:b/>
        <w:noProof/>
        <w:color w:val="4472C4" w:themeColor="accent5"/>
        <w:sz w:val="28"/>
        <w:szCs w:val="28"/>
        <w:lang w:val="en-US" w:eastAsia="fr-BE"/>
      </w:rPr>
    </w:pPr>
    <w:r>
      <w:rPr>
        <w:rFonts w:ascii="Comfortaa Light" w:hAnsi="Comfortaa Light"/>
        <w:b/>
        <w:noProof/>
        <w:color w:val="4472C4" w:themeColor="accent5"/>
        <w:sz w:val="28"/>
        <w:szCs w:val="28"/>
        <w:lang w:val="en-US" w:eastAsia="fr-BE"/>
      </w:rPr>
      <w:t>E</w:t>
    </w:r>
    <w:r w:rsidR="00C1565C" w:rsidRPr="00C1565C">
      <w:rPr>
        <w:rFonts w:ascii="Comfortaa Light" w:hAnsi="Comfortaa Light"/>
        <w:b/>
        <w:noProof/>
        <w:color w:val="4472C4" w:themeColor="accent5"/>
        <w:sz w:val="28"/>
        <w:szCs w:val="28"/>
        <w:lang w:val="en-US" w:eastAsia="fr-BE"/>
      </w:rPr>
      <w:t>U-Western Balkans: training and mobility for researchers and institutions</w:t>
    </w:r>
  </w:p>
  <w:p w:rsidR="007376A8" w:rsidRDefault="00C1565C" w:rsidP="00C1565C">
    <w:pPr>
      <w:pStyle w:val="Header"/>
      <w:jc w:val="center"/>
      <w:rPr>
        <w:rFonts w:ascii="Comfortaa Light" w:hAnsi="Comfortaa Light"/>
        <w:noProof/>
        <w:color w:val="4472C4" w:themeColor="accent5"/>
        <w:sz w:val="28"/>
        <w:szCs w:val="28"/>
        <w:lang w:val="en-US" w:eastAsia="fr-BE"/>
      </w:rPr>
    </w:pPr>
    <w:r w:rsidRPr="00C1565C">
      <w:rPr>
        <w:rFonts w:ascii="Comfortaa Light" w:hAnsi="Comfortaa Light"/>
        <w:noProof/>
        <w:color w:val="4472C4" w:themeColor="accent5"/>
        <w:sz w:val="28"/>
        <w:szCs w:val="28"/>
        <w:lang w:val="en-US" w:eastAsia="fr-BE"/>
      </w:rPr>
      <w:t>Marie-Skłodowska-Curie Actions, Online contact seminar, 24-25 March 2021</w:t>
    </w:r>
  </w:p>
  <w:p w:rsidR="00C1565C" w:rsidRPr="00C1565C" w:rsidRDefault="00C1565C" w:rsidP="00C1565C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96" w:rsidRDefault="00715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FA7"/>
    <w:multiLevelType w:val="hybridMultilevel"/>
    <w:tmpl w:val="C7386108"/>
    <w:lvl w:ilvl="0" w:tplc="158043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2A7"/>
    <w:multiLevelType w:val="multilevel"/>
    <w:tmpl w:val="9E5E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35544"/>
    <w:multiLevelType w:val="multilevel"/>
    <w:tmpl w:val="90C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73C74"/>
    <w:multiLevelType w:val="multilevel"/>
    <w:tmpl w:val="EFE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4745A"/>
    <w:multiLevelType w:val="hybridMultilevel"/>
    <w:tmpl w:val="8E189D82"/>
    <w:lvl w:ilvl="0" w:tplc="158043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1599"/>
    <w:multiLevelType w:val="multilevel"/>
    <w:tmpl w:val="A65E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D0656"/>
    <w:multiLevelType w:val="multilevel"/>
    <w:tmpl w:val="6A80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D1424"/>
    <w:multiLevelType w:val="multilevel"/>
    <w:tmpl w:val="DA7E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40873"/>
    <w:multiLevelType w:val="multilevel"/>
    <w:tmpl w:val="CCFC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06DFF"/>
    <w:multiLevelType w:val="multilevel"/>
    <w:tmpl w:val="2B1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85111"/>
    <w:multiLevelType w:val="multilevel"/>
    <w:tmpl w:val="6DF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96FA9"/>
    <w:multiLevelType w:val="multilevel"/>
    <w:tmpl w:val="E5C2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D7B77"/>
    <w:multiLevelType w:val="multilevel"/>
    <w:tmpl w:val="A10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E37CF"/>
    <w:multiLevelType w:val="multilevel"/>
    <w:tmpl w:val="9C5A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D3ED1"/>
    <w:multiLevelType w:val="multilevel"/>
    <w:tmpl w:val="2E7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9773B"/>
    <w:multiLevelType w:val="hybridMultilevel"/>
    <w:tmpl w:val="CCCA1A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6C7F02"/>
    <w:multiLevelType w:val="multilevel"/>
    <w:tmpl w:val="88E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61E24"/>
    <w:multiLevelType w:val="multilevel"/>
    <w:tmpl w:val="275C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82BA2"/>
    <w:multiLevelType w:val="multilevel"/>
    <w:tmpl w:val="5A72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72E27"/>
    <w:multiLevelType w:val="multilevel"/>
    <w:tmpl w:val="A66C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81315D"/>
    <w:multiLevelType w:val="multilevel"/>
    <w:tmpl w:val="143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8307A1"/>
    <w:multiLevelType w:val="multilevel"/>
    <w:tmpl w:val="A55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9"/>
  </w:num>
  <w:num w:numId="5">
    <w:abstractNumId w:val="7"/>
  </w:num>
  <w:num w:numId="6">
    <w:abstractNumId w:val="2"/>
  </w:num>
  <w:num w:numId="7">
    <w:abstractNumId w:val="18"/>
  </w:num>
  <w:num w:numId="8">
    <w:abstractNumId w:val="14"/>
  </w:num>
  <w:num w:numId="9">
    <w:abstractNumId w:val="21"/>
  </w:num>
  <w:num w:numId="10">
    <w:abstractNumId w:val="16"/>
  </w:num>
  <w:num w:numId="11">
    <w:abstractNumId w:val="17"/>
  </w:num>
  <w:num w:numId="12">
    <w:abstractNumId w:val="5"/>
  </w:num>
  <w:num w:numId="13">
    <w:abstractNumId w:val="20"/>
  </w:num>
  <w:num w:numId="14">
    <w:abstractNumId w:val="6"/>
  </w:num>
  <w:num w:numId="15">
    <w:abstractNumId w:val="12"/>
  </w:num>
  <w:num w:numId="16">
    <w:abstractNumId w:val="9"/>
  </w:num>
  <w:num w:numId="17">
    <w:abstractNumId w:val="3"/>
  </w:num>
  <w:num w:numId="18">
    <w:abstractNumId w:val="11"/>
  </w:num>
  <w:num w:numId="19">
    <w:abstractNumId w:val="8"/>
  </w:num>
  <w:num w:numId="20">
    <w:abstractNumId w:val="1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00863"/>
    <w:rsid w:val="00037B8E"/>
    <w:rsid w:val="00064D61"/>
    <w:rsid w:val="0007307C"/>
    <w:rsid w:val="00121BEF"/>
    <w:rsid w:val="001265AE"/>
    <w:rsid w:val="00137319"/>
    <w:rsid w:val="0015645D"/>
    <w:rsid w:val="00166BEE"/>
    <w:rsid w:val="00192A81"/>
    <w:rsid w:val="001D1080"/>
    <w:rsid w:val="0024179F"/>
    <w:rsid w:val="002C6647"/>
    <w:rsid w:val="00342CB2"/>
    <w:rsid w:val="00387D10"/>
    <w:rsid w:val="00397156"/>
    <w:rsid w:val="00423B43"/>
    <w:rsid w:val="00423F3C"/>
    <w:rsid w:val="004504B4"/>
    <w:rsid w:val="004575FC"/>
    <w:rsid w:val="004D78EE"/>
    <w:rsid w:val="005A2AB4"/>
    <w:rsid w:val="00634983"/>
    <w:rsid w:val="006A0C5F"/>
    <w:rsid w:val="006A2D4E"/>
    <w:rsid w:val="006B359F"/>
    <w:rsid w:val="006D4306"/>
    <w:rsid w:val="006D5072"/>
    <w:rsid w:val="006E0A1D"/>
    <w:rsid w:val="00715B96"/>
    <w:rsid w:val="00715E8E"/>
    <w:rsid w:val="00723385"/>
    <w:rsid w:val="007376A8"/>
    <w:rsid w:val="007428D6"/>
    <w:rsid w:val="00753736"/>
    <w:rsid w:val="007B2C4C"/>
    <w:rsid w:val="007C2CAB"/>
    <w:rsid w:val="007F13BF"/>
    <w:rsid w:val="007F784A"/>
    <w:rsid w:val="008E2B67"/>
    <w:rsid w:val="00900863"/>
    <w:rsid w:val="00916FCF"/>
    <w:rsid w:val="00972673"/>
    <w:rsid w:val="009F24BE"/>
    <w:rsid w:val="009F7F4B"/>
    <w:rsid w:val="00A0631C"/>
    <w:rsid w:val="00A27B04"/>
    <w:rsid w:val="00A92DFB"/>
    <w:rsid w:val="00AE5A56"/>
    <w:rsid w:val="00AF103C"/>
    <w:rsid w:val="00AF66F6"/>
    <w:rsid w:val="00AF7668"/>
    <w:rsid w:val="00B20AD8"/>
    <w:rsid w:val="00B310D3"/>
    <w:rsid w:val="00B74A4A"/>
    <w:rsid w:val="00BA4026"/>
    <w:rsid w:val="00C134C5"/>
    <w:rsid w:val="00C1565C"/>
    <w:rsid w:val="00C215F7"/>
    <w:rsid w:val="00C23C1B"/>
    <w:rsid w:val="00C87E67"/>
    <w:rsid w:val="00C91790"/>
    <w:rsid w:val="00CC20A1"/>
    <w:rsid w:val="00D10107"/>
    <w:rsid w:val="00D33E2D"/>
    <w:rsid w:val="00D90046"/>
    <w:rsid w:val="00DE076B"/>
    <w:rsid w:val="00E03231"/>
    <w:rsid w:val="00E068AD"/>
    <w:rsid w:val="00E326CC"/>
    <w:rsid w:val="00E41076"/>
    <w:rsid w:val="00E86D65"/>
    <w:rsid w:val="00EA648F"/>
    <w:rsid w:val="00EE16FD"/>
    <w:rsid w:val="00F11A2A"/>
    <w:rsid w:val="00F236B8"/>
    <w:rsid w:val="00F42C90"/>
    <w:rsid w:val="00F86A4F"/>
    <w:rsid w:val="00FA2299"/>
    <w:rsid w:val="00FB29DB"/>
    <w:rsid w:val="00F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16BCC2"/>
  <w15:docId w15:val="{1E372ED8-A7F3-41C1-BB8A-84979A4F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F3C"/>
    <w:pPr>
      <w:keepNext/>
      <w:spacing w:before="240" w:after="60" w:line="276" w:lineRule="auto"/>
      <w:outlineLvl w:val="0"/>
    </w:pPr>
    <w:rPr>
      <w:rFonts w:ascii="Verdana" w:eastAsia="Times New Roman" w:hAnsi="Verdana" w:cs="Times New Roman"/>
      <w:b/>
      <w:bCs/>
      <w:color w:val="84095B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B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7B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900863"/>
  </w:style>
  <w:style w:type="paragraph" w:styleId="ListParagraph">
    <w:name w:val="List Paragraph"/>
    <w:basedOn w:val="Normal"/>
    <w:uiPriority w:val="34"/>
    <w:qFormat/>
    <w:rsid w:val="009008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F3C"/>
    <w:rPr>
      <w:rFonts w:ascii="Verdana" w:eastAsia="Times New Roman" w:hAnsi="Verdana" w:cs="Times New Roman"/>
      <w:b/>
      <w:bCs/>
      <w:color w:val="84095B"/>
      <w:kern w:val="32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F3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23F3C"/>
    <w:rPr>
      <w:vertAlign w:val="superscript"/>
    </w:rPr>
  </w:style>
  <w:style w:type="table" w:styleId="TableGrid">
    <w:name w:val="Table Grid"/>
    <w:basedOn w:val="TableNormal"/>
    <w:uiPriority w:val="59"/>
    <w:rsid w:val="00D9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6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66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3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temfield">
    <w:name w:val="item_field"/>
    <w:basedOn w:val="DefaultParagraphFont"/>
    <w:rsid w:val="00A0631C"/>
  </w:style>
  <w:style w:type="character" w:customStyle="1" w:styleId="entry">
    <w:name w:val="entry"/>
    <w:basedOn w:val="DefaultParagraphFont"/>
    <w:rsid w:val="00A0631C"/>
  </w:style>
  <w:style w:type="character" w:customStyle="1" w:styleId="Heading4Char">
    <w:name w:val="Heading 4 Char"/>
    <w:basedOn w:val="DefaultParagraphFont"/>
    <w:link w:val="Heading4"/>
    <w:uiPriority w:val="9"/>
    <w:rsid w:val="00037B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x-el">
    <w:name w:val="x-el"/>
    <w:basedOn w:val="DefaultParagraphFont"/>
    <w:rsid w:val="00037B8E"/>
  </w:style>
  <w:style w:type="character" w:customStyle="1" w:styleId="item">
    <w:name w:val="item"/>
    <w:basedOn w:val="DefaultParagraphFont"/>
    <w:rsid w:val="00037B8E"/>
  </w:style>
  <w:style w:type="paragraph" w:customStyle="1" w:styleId="ng-star-inserted">
    <w:name w:val="ng-star-inserted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ordinated">
    <w:name w:val="coordinated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B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l-12">
    <w:name w:val="col-12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tle-links">
    <w:name w:val="title-links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ext-objectives">
    <w:name w:val="text-objectives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ng-star-inserted1">
    <w:name w:val="ng-star-inserted1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ordinator-name">
    <w:name w:val="coordinator-name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ordinator-add">
    <w:name w:val="coordinator-add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ordinator-address">
    <w:name w:val="coordinator-address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ordinator-country">
    <w:name w:val="coordinator-country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ordinator-activity-type">
    <w:name w:val="coordinator-activity-type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ordinator-activity-type-content">
    <w:name w:val="coordinator-activity-type-content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ordinator-eu">
    <w:name w:val="coordinator-eu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ordinator-contribution">
    <w:name w:val="coordinator-contribution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col-4">
    <w:name w:val="col-4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participant-amount">
    <w:name w:val="participant-amount"/>
    <w:basedOn w:val="DefaultParagraphFont"/>
    <w:rsid w:val="00037B8E"/>
  </w:style>
  <w:style w:type="paragraph" w:customStyle="1" w:styleId="col">
    <w:name w:val="col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person-name">
    <w:name w:val="person-name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person-country">
    <w:name w:val="person-country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person-eu">
    <w:name w:val="person-eu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person-contribution">
    <w:name w:val="person-contribution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acronym">
    <w:name w:val="acronym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id">
    <w:name w:val="id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general-titles">
    <w:name w:val="general-titles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Date1">
    <w:name w:val="Date1"/>
    <w:basedOn w:val="Normal"/>
    <w:rsid w:val="0003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contact-street">
    <w:name w:val="contact-street"/>
    <w:basedOn w:val="DefaultParagraphFont"/>
    <w:rsid w:val="005A2AB4"/>
  </w:style>
  <w:style w:type="character" w:customStyle="1" w:styleId="contact-suburb">
    <w:name w:val="contact-suburb"/>
    <w:basedOn w:val="DefaultParagraphFont"/>
    <w:rsid w:val="005A2AB4"/>
  </w:style>
  <w:style w:type="character" w:customStyle="1" w:styleId="contact-state">
    <w:name w:val="contact-state"/>
    <w:basedOn w:val="DefaultParagraphFont"/>
    <w:rsid w:val="005A2AB4"/>
  </w:style>
  <w:style w:type="character" w:customStyle="1" w:styleId="contact-postcode">
    <w:name w:val="contact-postcode"/>
    <w:basedOn w:val="DefaultParagraphFont"/>
    <w:rsid w:val="005A2AB4"/>
  </w:style>
  <w:style w:type="character" w:customStyle="1" w:styleId="contact-country">
    <w:name w:val="contact-country"/>
    <w:basedOn w:val="DefaultParagraphFont"/>
    <w:rsid w:val="005A2AB4"/>
  </w:style>
  <w:style w:type="character" w:customStyle="1" w:styleId="contact-telephone">
    <w:name w:val="contact-telephone"/>
    <w:basedOn w:val="DefaultParagraphFont"/>
    <w:rsid w:val="005A2AB4"/>
  </w:style>
  <w:style w:type="character" w:styleId="Emphasis">
    <w:name w:val="Emphasis"/>
    <w:basedOn w:val="DefaultParagraphFont"/>
    <w:uiPriority w:val="20"/>
    <w:qFormat/>
    <w:rsid w:val="005A2AB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A2A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5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A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A8"/>
  </w:style>
  <w:style w:type="paragraph" w:styleId="Footer">
    <w:name w:val="footer"/>
    <w:basedOn w:val="Normal"/>
    <w:link w:val="FooterChar"/>
    <w:uiPriority w:val="99"/>
    <w:unhideWhenUsed/>
    <w:rsid w:val="0073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0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4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5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8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0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4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0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3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7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9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8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3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7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1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3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0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4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7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7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2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7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0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0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98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2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5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50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5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296</Words>
  <Characters>1862</Characters>
  <Application>Microsoft Office Word</Application>
  <DocSecurity>0</DocSecurity>
  <Lines>58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LEPRETRE Julie (EAC)</dc:creator>
  <cp:keywords/>
  <dc:description/>
  <cp:lastModifiedBy>DEMART Stephanie (EAC)</cp:lastModifiedBy>
  <cp:revision>9</cp:revision>
  <cp:lastPrinted>2020-01-16T13:23:00Z</cp:lastPrinted>
  <dcterms:created xsi:type="dcterms:W3CDTF">2021-01-18T11:08:00Z</dcterms:created>
  <dcterms:modified xsi:type="dcterms:W3CDTF">2021-01-20T17:24:00Z</dcterms:modified>
</cp:coreProperties>
</file>