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5594" w:type="dxa"/>
        <w:tblInd w:w="-431" w:type="dxa"/>
        <w:tblLook w:val="04A0" w:firstRow="1" w:lastRow="0" w:firstColumn="1" w:lastColumn="0" w:noHBand="0" w:noVBand="1"/>
      </w:tblPr>
      <w:tblGrid>
        <w:gridCol w:w="1549"/>
        <w:gridCol w:w="1042"/>
        <w:gridCol w:w="1709"/>
        <w:gridCol w:w="1295"/>
        <w:gridCol w:w="782"/>
        <w:gridCol w:w="610"/>
        <w:gridCol w:w="1377"/>
        <w:gridCol w:w="2876"/>
        <w:gridCol w:w="4354"/>
      </w:tblGrid>
      <w:tr w:rsidR="002B33CF" w:rsidRPr="00054676" w:rsidTr="0022344F">
        <w:tc>
          <w:tcPr>
            <w:tcW w:w="1549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  <w:t xml:space="preserve">Last name </w:t>
            </w:r>
          </w:p>
        </w:tc>
        <w:tc>
          <w:tcPr>
            <w:tcW w:w="1042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1709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54676"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  <w:t>Host Institution local name</w:t>
            </w:r>
          </w:p>
        </w:tc>
        <w:tc>
          <w:tcPr>
            <w:tcW w:w="1295" w:type="dxa"/>
          </w:tcPr>
          <w:p w:rsidR="002B33CF" w:rsidRPr="00054676" w:rsidRDefault="002B33CF" w:rsidP="002B33CF">
            <w:pPr>
              <w:rPr>
                <w:rFonts w:ascii="Arial Narrow" w:hAnsi="Arial Narrow"/>
              </w:rPr>
            </w:pPr>
            <w:r w:rsidRPr="00054676"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  <w:t>Host Institution name</w:t>
            </w:r>
          </w:p>
        </w:tc>
        <w:tc>
          <w:tcPr>
            <w:tcW w:w="782" w:type="dxa"/>
          </w:tcPr>
          <w:p w:rsidR="002B33CF" w:rsidRPr="00054676" w:rsidRDefault="002B33CF" w:rsidP="002B33CF">
            <w:pPr>
              <w:rPr>
                <w:rFonts w:ascii="Arial Narrow" w:hAnsi="Arial Narrow"/>
              </w:rPr>
            </w:pPr>
            <w:r w:rsidRPr="00054676"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  <w:t xml:space="preserve">Host Country </w:t>
            </w:r>
          </w:p>
        </w:tc>
        <w:tc>
          <w:tcPr>
            <w:tcW w:w="610" w:type="dxa"/>
          </w:tcPr>
          <w:p w:rsidR="002B33CF" w:rsidRPr="00054676" w:rsidRDefault="002B33CF" w:rsidP="002B33CF">
            <w:pPr>
              <w:rPr>
                <w:rFonts w:ascii="Arial Narrow" w:hAnsi="Arial Narrow"/>
              </w:rPr>
            </w:pPr>
            <w:r w:rsidRPr="00054676"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  <w:t>Panel</w:t>
            </w:r>
          </w:p>
        </w:tc>
        <w:tc>
          <w:tcPr>
            <w:tcW w:w="1377" w:type="dxa"/>
          </w:tcPr>
          <w:p w:rsidR="002B33CF" w:rsidRPr="00054676" w:rsidRDefault="002B33CF" w:rsidP="002B33CF">
            <w:pPr>
              <w:rPr>
                <w:rFonts w:ascii="Arial Narrow" w:hAnsi="Arial Narrow"/>
              </w:rPr>
            </w:pPr>
            <w:r w:rsidRPr="00054676"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  <w:t xml:space="preserve">Acronym </w:t>
            </w:r>
          </w:p>
        </w:tc>
        <w:tc>
          <w:tcPr>
            <w:tcW w:w="2876" w:type="dxa"/>
          </w:tcPr>
          <w:p w:rsidR="002B33CF" w:rsidRPr="00054676" w:rsidRDefault="002B33CF" w:rsidP="002B33CF">
            <w:pPr>
              <w:rPr>
                <w:rFonts w:ascii="Arial Narrow" w:hAnsi="Arial Narrow"/>
              </w:rPr>
            </w:pPr>
            <w:r w:rsidRPr="00054676"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  <w:t>Title</w:t>
            </w:r>
          </w:p>
        </w:tc>
        <w:tc>
          <w:tcPr>
            <w:tcW w:w="4354" w:type="dxa"/>
          </w:tcPr>
          <w:p w:rsidR="002B33CF" w:rsidRPr="00054676" w:rsidRDefault="002B33CF" w:rsidP="002B33CF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2B33CF" w:rsidRPr="00054676" w:rsidTr="0022344F">
        <w:tc>
          <w:tcPr>
            <w:tcW w:w="1549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BOLLEYER </w:t>
            </w:r>
          </w:p>
        </w:tc>
        <w:tc>
          <w:tcPr>
            <w:tcW w:w="1042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>Nicole</w:t>
            </w:r>
          </w:p>
        </w:tc>
        <w:tc>
          <w:tcPr>
            <w:tcW w:w="1709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 xml:space="preserve">Ludwig-Maximilians- Universität München </w:t>
            </w:r>
          </w:p>
        </w:tc>
        <w:tc>
          <w:tcPr>
            <w:tcW w:w="1295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University of Munich (LMU) </w:t>
            </w:r>
          </w:p>
        </w:tc>
        <w:tc>
          <w:tcPr>
            <w:tcW w:w="782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>DE</w:t>
            </w:r>
          </w:p>
        </w:tc>
        <w:tc>
          <w:tcPr>
            <w:tcW w:w="610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>SH2</w:t>
            </w:r>
          </w:p>
        </w:tc>
        <w:tc>
          <w:tcPr>
            <w:tcW w:w="1377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CIVILSPACE </w:t>
            </w:r>
          </w:p>
        </w:tc>
        <w:tc>
          <w:tcPr>
            <w:tcW w:w="2876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The Shrinking Space for Civil Society in Europe </w:t>
            </w:r>
          </w:p>
        </w:tc>
        <w:tc>
          <w:tcPr>
            <w:tcW w:w="4354" w:type="dxa"/>
          </w:tcPr>
          <w:p w:rsidR="002B33CF" w:rsidRPr="00054676" w:rsidRDefault="002F7186" w:rsidP="002B33CF">
            <w:pPr>
              <w:ind w:right="-996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hyperlink r:id="rId4" w:history="1">
              <w:r w:rsidR="002B33CF" w:rsidRPr="00054676">
                <w:rPr>
                  <w:rStyle w:val="Hyperlink"/>
                  <w:rFonts w:ascii="Arial Narrow" w:hAnsi="Arial Narrow" w:cs="Arial"/>
                  <w:sz w:val="18"/>
                  <w:szCs w:val="18"/>
                  <w:lang w:val="en-US"/>
                </w:rPr>
                <w:t>https://www.gsi.uni-muenchen.</w:t>
              </w:r>
              <w:r w:rsidR="002B33CF" w:rsidRPr="00054676">
                <w:rPr>
                  <w:rStyle w:val="Hyperlink"/>
                  <w:rFonts w:ascii="Arial Narrow" w:hAnsi="Arial Narrow" w:cs="Arial"/>
                  <w:sz w:val="18"/>
                  <w:szCs w:val="18"/>
                  <w:lang w:val="en-US"/>
                </w:rPr>
                <w:t>d</w:t>
              </w:r>
              <w:r w:rsidR="002B33CF" w:rsidRPr="00054676">
                <w:rPr>
                  <w:rStyle w:val="Hyperlink"/>
                  <w:rFonts w:ascii="Arial Narrow" w:hAnsi="Arial Narrow" w:cs="Arial"/>
                  <w:sz w:val="18"/>
                  <w:szCs w:val="18"/>
                  <w:lang w:val="en-US"/>
                </w:rPr>
                <w:t>e/personen/professoren/bolleyer_nicole/index.html</w:t>
              </w:r>
            </w:hyperlink>
          </w:p>
        </w:tc>
      </w:tr>
      <w:tr w:rsidR="002B33CF" w:rsidRPr="00054676" w:rsidTr="0022344F">
        <w:tc>
          <w:tcPr>
            <w:tcW w:w="1549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 xml:space="preserve">BOZEC </w:t>
            </w:r>
          </w:p>
        </w:tc>
        <w:tc>
          <w:tcPr>
            <w:tcW w:w="1042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>Aline</w:t>
            </w:r>
          </w:p>
        </w:tc>
        <w:tc>
          <w:tcPr>
            <w:tcW w:w="1709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 xml:space="preserve">Universitätsklinikum Erlangen </w:t>
            </w:r>
          </w:p>
        </w:tc>
        <w:tc>
          <w:tcPr>
            <w:tcW w:w="1295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 xml:space="preserve">University Hospital </w:t>
            </w: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Erlangen </w:t>
            </w:r>
          </w:p>
        </w:tc>
        <w:tc>
          <w:tcPr>
            <w:tcW w:w="782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>DE</w:t>
            </w:r>
          </w:p>
        </w:tc>
        <w:tc>
          <w:tcPr>
            <w:tcW w:w="610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>LS4</w:t>
            </w:r>
          </w:p>
        </w:tc>
        <w:tc>
          <w:tcPr>
            <w:tcW w:w="1377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ODE </w:t>
            </w:r>
          </w:p>
        </w:tc>
        <w:tc>
          <w:tcPr>
            <w:tcW w:w="2876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Unknown functions of Osteocyte DEath </w:t>
            </w:r>
          </w:p>
        </w:tc>
        <w:tc>
          <w:tcPr>
            <w:tcW w:w="4354" w:type="dxa"/>
          </w:tcPr>
          <w:p w:rsidR="002B33CF" w:rsidRPr="00054676" w:rsidRDefault="002F7186" w:rsidP="002B33CF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hyperlink r:id="rId5" w:history="1">
              <w:r w:rsidRPr="00054676">
                <w:rPr>
                  <w:rStyle w:val="Hyperlink"/>
                  <w:rFonts w:ascii="Arial Narrow" w:hAnsi="Arial Narrow" w:cs="Arial"/>
                  <w:sz w:val="18"/>
                  <w:szCs w:val="18"/>
                  <w:lang w:val="en-US"/>
                </w:rPr>
                <w:t>https://www.medizin3.uk-erlangen.de/kontakt/visitenkarte/vk/alinebozec/28987/</w:t>
              </w:r>
            </w:hyperlink>
          </w:p>
        </w:tc>
      </w:tr>
      <w:tr w:rsidR="002B33CF" w:rsidRPr="00054676" w:rsidTr="0022344F">
        <w:tc>
          <w:tcPr>
            <w:tcW w:w="1549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CHERNIKOV </w:t>
            </w:r>
          </w:p>
        </w:tc>
        <w:tc>
          <w:tcPr>
            <w:tcW w:w="1042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>Alexey</w:t>
            </w:r>
          </w:p>
        </w:tc>
        <w:tc>
          <w:tcPr>
            <w:tcW w:w="1709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>Universität Regensburg</w:t>
            </w:r>
          </w:p>
        </w:tc>
        <w:tc>
          <w:tcPr>
            <w:tcW w:w="1295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>University of Regensburg</w:t>
            </w:r>
          </w:p>
        </w:tc>
        <w:tc>
          <w:tcPr>
            <w:tcW w:w="782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>DE</w:t>
            </w:r>
          </w:p>
        </w:tc>
        <w:tc>
          <w:tcPr>
            <w:tcW w:w="610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>PE3</w:t>
            </w:r>
          </w:p>
        </w:tc>
        <w:tc>
          <w:tcPr>
            <w:tcW w:w="1377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CoulENGINE </w:t>
            </w:r>
          </w:p>
        </w:tc>
        <w:tc>
          <w:tcPr>
            <w:tcW w:w="2876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Coulomb Engineering of Quantum States in Matter </w:t>
            </w:r>
          </w:p>
        </w:tc>
        <w:tc>
          <w:tcPr>
            <w:tcW w:w="4354" w:type="dxa"/>
          </w:tcPr>
          <w:p w:rsidR="002B33CF" w:rsidRPr="00054676" w:rsidRDefault="002F7186" w:rsidP="002B33CF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hyperlink r:id="rId6" w:history="1">
              <w:r w:rsidRPr="00054676">
                <w:rPr>
                  <w:rStyle w:val="Hyperlink"/>
                  <w:rFonts w:ascii="Arial Narrow" w:hAnsi="Arial Narrow" w:cs="Arial"/>
                  <w:sz w:val="18"/>
                  <w:szCs w:val="18"/>
                  <w:lang w:val="en-US"/>
                </w:rPr>
                <w:t>http://www.physik.uni-regensburg.de/forschung/chernikov/people.html</w:t>
              </w:r>
            </w:hyperlink>
          </w:p>
        </w:tc>
      </w:tr>
      <w:tr w:rsidR="002B33CF" w:rsidRPr="00054676" w:rsidTr="0022344F">
        <w:tc>
          <w:tcPr>
            <w:tcW w:w="1549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 xml:space="preserve">DUBE </w:t>
            </w:r>
          </w:p>
        </w:tc>
        <w:tc>
          <w:tcPr>
            <w:tcW w:w="1042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>Henry</w:t>
            </w:r>
          </w:p>
        </w:tc>
        <w:tc>
          <w:tcPr>
            <w:tcW w:w="1709" w:type="dxa"/>
          </w:tcPr>
          <w:p w:rsidR="002B33CF" w:rsidRPr="00054676" w:rsidRDefault="002B33CF" w:rsidP="002B33CF">
            <w:pPr>
              <w:rPr>
                <w:rFonts w:ascii="Arial Narrow" w:hAnsi="Arial Narrow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>Friedrich-Alexander- Universität Erlangen Nürnberg</w:t>
            </w:r>
          </w:p>
        </w:tc>
        <w:tc>
          <w:tcPr>
            <w:tcW w:w="1295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 xml:space="preserve">University of Erlangen- Nuremberg </w:t>
            </w:r>
          </w:p>
        </w:tc>
        <w:tc>
          <w:tcPr>
            <w:tcW w:w="782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>DE</w:t>
            </w:r>
          </w:p>
        </w:tc>
        <w:tc>
          <w:tcPr>
            <w:tcW w:w="610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>PE5</w:t>
            </w:r>
          </w:p>
        </w:tc>
        <w:tc>
          <w:tcPr>
            <w:tcW w:w="1377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 xml:space="preserve">PHOTOMECH </w:t>
            </w:r>
          </w:p>
        </w:tc>
        <w:tc>
          <w:tcPr>
            <w:tcW w:w="2876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Photoresponsive Multi-Addressable Smart Materials and Mechanical Synthesis by Molecular Machines </w:t>
            </w:r>
          </w:p>
        </w:tc>
        <w:tc>
          <w:tcPr>
            <w:tcW w:w="4354" w:type="dxa"/>
          </w:tcPr>
          <w:p w:rsidR="002B33CF" w:rsidRPr="00054676" w:rsidRDefault="002F7186" w:rsidP="002B33CF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hyperlink r:id="rId7" w:history="1">
              <w:r w:rsidRPr="00054676">
                <w:rPr>
                  <w:rStyle w:val="Hyperlink"/>
                  <w:rFonts w:ascii="Arial Narrow" w:hAnsi="Arial Narrow" w:cs="Arial"/>
                  <w:sz w:val="18"/>
                  <w:szCs w:val="18"/>
                  <w:lang w:val="en-US"/>
                </w:rPr>
                <w:t>https://www.chemie.nat.fau.de/person/henry-dube/</w:t>
              </w:r>
            </w:hyperlink>
          </w:p>
        </w:tc>
      </w:tr>
      <w:tr w:rsidR="002B33CF" w:rsidRPr="00054676" w:rsidTr="0022344F">
        <w:tc>
          <w:tcPr>
            <w:tcW w:w="1549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FELFE </w:t>
            </w:r>
          </w:p>
        </w:tc>
        <w:tc>
          <w:tcPr>
            <w:tcW w:w="1042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>Christina</w:t>
            </w:r>
          </w:p>
        </w:tc>
        <w:tc>
          <w:tcPr>
            <w:tcW w:w="1709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Julius-Maximilians Universität Würzburg </w:t>
            </w:r>
          </w:p>
        </w:tc>
        <w:tc>
          <w:tcPr>
            <w:tcW w:w="1295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Julius-Maximilians University of Wurzburg </w:t>
            </w:r>
          </w:p>
        </w:tc>
        <w:tc>
          <w:tcPr>
            <w:tcW w:w="782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>DE</w:t>
            </w:r>
          </w:p>
        </w:tc>
        <w:tc>
          <w:tcPr>
            <w:tcW w:w="610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>SH1</w:t>
            </w:r>
          </w:p>
        </w:tc>
        <w:tc>
          <w:tcPr>
            <w:tcW w:w="1377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KIDSNGROUPS </w:t>
            </w:r>
          </w:p>
        </w:tc>
        <w:tc>
          <w:tcPr>
            <w:tcW w:w="2876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>Early Origins of Social Cohesion in Increasingly Diverse Societies</w:t>
            </w:r>
          </w:p>
        </w:tc>
        <w:tc>
          <w:tcPr>
            <w:tcW w:w="4354" w:type="dxa"/>
          </w:tcPr>
          <w:p w:rsidR="002B33CF" w:rsidRPr="00054676" w:rsidRDefault="002F7186" w:rsidP="002B33CF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hyperlink r:id="rId8" w:history="1">
              <w:r w:rsidRPr="00054676">
                <w:rPr>
                  <w:rStyle w:val="Hyperlink"/>
                  <w:rFonts w:ascii="Arial Narrow" w:hAnsi="Arial Narrow" w:cs="Arial"/>
                  <w:sz w:val="18"/>
                  <w:szCs w:val="18"/>
                  <w:lang w:val="en-US"/>
                </w:rPr>
                <w:t>https://www.wiwi.uni-wuerzburg.de/lehrstuhl/vwl4/team/prof-christina-felfe-de-ormeno-phd/</w:t>
              </w:r>
            </w:hyperlink>
          </w:p>
        </w:tc>
      </w:tr>
      <w:tr w:rsidR="002B33CF" w:rsidRPr="00054676" w:rsidTr="0022344F">
        <w:tc>
          <w:tcPr>
            <w:tcW w:w="1549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INOUE </w:t>
            </w:r>
          </w:p>
        </w:tc>
        <w:tc>
          <w:tcPr>
            <w:tcW w:w="1042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>Shigeyoshi</w:t>
            </w:r>
          </w:p>
        </w:tc>
        <w:tc>
          <w:tcPr>
            <w:tcW w:w="1709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Technische Universität München </w:t>
            </w:r>
          </w:p>
        </w:tc>
        <w:tc>
          <w:tcPr>
            <w:tcW w:w="1295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Technical University of Munich </w:t>
            </w:r>
          </w:p>
        </w:tc>
        <w:tc>
          <w:tcPr>
            <w:tcW w:w="782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>DE</w:t>
            </w:r>
          </w:p>
        </w:tc>
        <w:tc>
          <w:tcPr>
            <w:tcW w:w="610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>PE5</w:t>
            </w:r>
          </w:p>
        </w:tc>
        <w:tc>
          <w:tcPr>
            <w:tcW w:w="1377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ALLOWE </w:t>
            </w:r>
          </w:p>
        </w:tc>
        <w:tc>
          <w:tcPr>
            <w:tcW w:w="2876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Highly Reactive Low-valent Aluminium Complexes and their Application in Synthesis and Catalysis </w:t>
            </w:r>
          </w:p>
        </w:tc>
        <w:tc>
          <w:tcPr>
            <w:tcW w:w="4354" w:type="dxa"/>
          </w:tcPr>
          <w:p w:rsidR="002B33CF" w:rsidRPr="00054676" w:rsidRDefault="004D7A55" w:rsidP="002B33CF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hyperlink r:id="rId9" w:history="1">
              <w:r w:rsidRPr="004D7A55">
                <w:rPr>
                  <w:rStyle w:val="Hyperlink"/>
                  <w:rFonts w:ascii="Arial Narrow" w:hAnsi="Arial Narrow" w:cs="Arial"/>
                  <w:sz w:val="18"/>
                  <w:szCs w:val="18"/>
                  <w:lang w:val="en-US"/>
                </w:rPr>
                <w:t>https://www.department.ch.tum.de/si/members/shigeyoshi-inoue/</w:t>
              </w:r>
            </w:hyperlink>
          </w:p>
        </w:tc>
      </w:tr>
      <w:tr w:rsidR="002B33CF" w:rsidRPr="00054676" w:rsidTr="0022344F">
        <w:tc>
          <w:tcPr>
            <w:tcW w:w="1549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 xml:space="preserve">JUNGMANN </w:t>
            </w:r>
          </w:p>
        </w:tc>
        <w:tc>
          <w:tcPr>
            <w:tcW w:w="1042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>Ralf</w:t>
            </w:r>
          </w:p>
        </w:tc>
        <w:tc>
          <w:tcPr>
            <w:tcW w:w="1709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 xml:space="preserve">Ludwig-Maximilians- Universität München </w:t>
            </w:r>
          </w:p>
        </w:tc>
        <w:tc>
          <w:tcPr>
            <w:tcW w:w="1295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University of Munich (LMU) </w:t>
            </w:r>
          </w:p>
        </w:tc>
        <w:tc>
          <w:tcPr>
            <w:tcW w:w="782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>DE</w:t>
            </w:r>
          </w:p>
        </w:tc>
        <w:tc>
          <w:tcPr>
            <w:tcW w:w="610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>LS1</w:t>
            </w:r>
          </w:p>
        </w:tc>
        <w:tc>
          <w:tcPr>
            <w:tcW w:w="1377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ReceptorPAINT </w:t>
            </w:r>
          </w:p>
        </w:tc>
        <w:tc>
          <w:tcPr>
            <w:tcW w:w="2876" w:type="dxa"/>
          </w:tcPr>
          <w:p w:rsidR="002B33CF" w:rsidRPr="00054676" w:rsidRDefault="002B33CF" w:rsidP="002B33CF">
            <w:pPr>
              <w:rPr>
                <w:rFonts w:ascii="Arial Narrow" w:hAnsi="Arial Narrow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Imaging Receptomics as a tool for biomedical discovery </w:t>
            </w:r>
          </w:p>
        </w:tc>
        <w:tc>
          <w:tcPr>
            <w:tcW w:w="4354" w:type="dxa"/>
          </w:tcPr>
          <w:p w:rsidR="002B33CF" w:rsidRPr="00054676" w:rsidRDefault="00646C0F" w:rsidP="002B33CF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hyperlink r:id="rId10" w:history="1">
              <w:r w:rsidR="004D7A55" w:rsidRPr="00646C0F">
                <w:rPr>
                  <w:rStyle w:val="Hyperlink"/>
                  <w:rFonts w:ascii="Arial Narrow" w:hAnsi="Arial Narrow" w:cs="Arial"/>
                  <w:sz w:val="18"/>
                  <w:szCs w:val="18"/>
                  <w:lang w:val="en-US"/>
                </w:rPr>
                <w:t>https://www.softmatter.physik.uni-muenchen.de/personen/senior_scientists/jungmann/index.html</w:t>
              </w:r>
            </w:hyperlink>
          </w:p>
        </w:tc>
      </w:tr>
      <w:tr w:rsidR="002B33CF" w:rsidRPr="00054676" w:rsidTr="0022344F">
        <w:tc>
          <w:tcPr>
            <w:tcW w:w="1549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KOENIG </w:t>
            </w:r>
          </w:p>
        </w:tc>
        <w:tc>
          <w:tcPr>
            <w:tcW w:w="1042" w:type="dxa"/>
          </w:tcPr>
          <w:p w:rsidR="002B33CF" w:rsidRPr="00054676" w:rsidRDefault="002B33CF" w:rsidP="002B33CF">
            <w:pPr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>Robert</w:t>
            </w:r>
          </w:p>
        </w:tc>
        <w:tc>
          <w:tcPr>
            <w:tcW w:w="1709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>Technische Universität München</w:t>
            </w:r>
          </w:p>
        </w:tc>
        <w:tc>
          <w:tcPr>
            <w:tcW w:w="1295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>Technical University of Munich</w:t>
            </w:r>
          </w:p>
        </w:tc>
        <w:tc>
          <w:tcPr>
            <w:tcW w:w="782" w:type="dxa"/>
          </w:tcPr>
          <w:p w:rsidR="002B33CF" w:rsidRPr="00054676" w:rsidRDefault="002B33CF" w:rsidP="002B33CF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>DE</w:t>
            </w:r>
          </w:p>
        </w:tc>
        <w:tc>
          <w:tcPr>
            <w:tcW w:w="610" w:type="dxa"/>
          </w:tcPr>
          <w:p w:rsidR="002B33CF" w:rsidRPr="00054676" w:rsidRDefault="002B33CF" w:rsidP="002B33CF">
            <w:pPr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>PE2</w:t>
            </w:r>
          </w:p>
        </w:tc>
        <w:tc>
          <w:tcPr>
            <w:tcW w:w="1377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EQUIPTNT </w:t>
            </w:r>
          </w:p>
        </w:tc>
        <w:tc>
          <w:tcPr>
            <w:tcW w:w="2876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Enhanced quantum information processing targeting the near term </w:t>
            </w:r>
          </w:p>
        </w:tc>
        <w:tc>
          <w:tcPr>
            <w:tcW w:w="4354" w:type="dxa"/>
          </w:tcPr>
          <w:p w:rsidR="002B33CF" w:rsidRPr="00054676" w:rsidRDefault="00171475" w:rsidP="002B33CF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hyperlink r:id="rId11" w:history="1">
              <w:r w:rsidRPr="00171475">
                <w:rPr>
                  <w:rStyle w:val="Hyperlink"/>
                  <w:rFonts w:ascii="Arial Narrow" w:hAnsi="Arial Narrow" w:cs="Arial"/>
                  <w:sz w:val="18"/>
                  <w:szCs w:val="18"/>
                  <w:lang w:val="en-US"/>
                </w:rPr>
                <w:t>https://www.ias.tum.de/alumni-fellows/koenig-robert/</w:t>
              </w:r>
            </w:hyperlink>
          </w:p>
        </w:tc>
      </w:tr>
      <w:tr w:rsidR="002B33CF" w:rsidRPr="00054676" w:rsidTr="0022344F">
        <w:tc>
          <w:tcPr>
            <w:tcW w:w="1549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 xml:space="preserve">KRÖNKE </w:t>
            </w:r>
          </w:p>
        </w:tc>
        <w:tc>
          <w:tcPr>
            <w:tcW w:w="1042" w:type="dxa"/>
          </w:tcPr>
          <w:p w:rsidR="002B33CF" w:rsidRPr="00054676" w:rsidRDefault="002B33CF" w:rsidP="002B33CF">
            <w:pPr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>Gerhard</w:t>
            </w:r>
          </w:p>
        </w:tc>
        <w:tc>
          <w:tcPr>
            <w:tcW w:w="1709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>Universitätsklinikum Erlangen</w:t>
            </w:r>
          </w:p>
        </w:tc>
        <w:tc>
          <w:tcPr>
            <w:tcW w:w="1295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 xml:space="preserve">University Hospital Erlangen </w:t>
            </w:r>
          </w:p>
        </w:tc>
        <w:tc>
          <w:tcPr>
            <w:tcW w:w="782" w:type="dxa"/>
          </w:tcPr>
          <w:p w:rsidR="002B33CF" w:rsidRPr="00054676" w:rsidRDefault="002B33CF" w:rsidP="002B33CF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>DE</w:t>
            </w:r>
          </w:p>
        </w:tc>
        <w:tc>
          <w:tcPr>
            <w:tcW w:w="610" w:type="dxa"/>
          </w:tcPr>
          <w:p w:rsidR="002B33CF" w:rsidRPr="00054676" w:rsidRDefault="002B33CF" w:rsidP="002B33CF">
            <w:pPr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>LS6</w:t>
            </w:r>
          </w:p>
        </w:tc>
        <w:tc>
          <w:tcPr>
            <w:tcW w:w="1377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INSPIRE </w:t>
            </w:r>
          </w:p>
        </w:tc>
        <w:tc>
          <w:tcPr>
            <w:tcW w:w="2876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IN-depth SPatiotemporal dissection of autoimmunityinduced Inflammation in RhEumatoid arthritis </w:t>
            </w:r>
          </w:p>
        </w:tc>
        <w:tc>
          <w:tcPr>
            <w:tcW w:w="4354" w:type="dxa"/>
          </w:tcPr>
          <w:p w:rsidR="002B33CF" w:rsidRPr="00054676" w:rsidRDefault="00171475" w:rsidP="002B33CF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hyperlink r:id="rId12" w:history="1">
              <w:r w:rsidRPr="00171475">
                <w:rPr>
                  <w:rStyle w:val="Hyperlink"/>
                  <w:rFonts w:ascii="Arial Narrow" w:hAnsi="Arial Narrow" w:cs="Arial"/>
                  <w:sz w:val="18"/>
                  <w:szCs w:val="18"/>
                  <w:lang w:val="en-US"/>
                </w:rPr>
                <w:t>https://www.sfb1181.forschung.fau.de/person/pd-dr-univ-gerhard-kroenke/</w:t>
              </w:r>
            </w:hyperlink>
          </w:p>
        </w:tc>
      </w:tr>
      <w:tr w:rsidR="002B33CF" w:rsidRPr="00054676" w:rsidTr="0022344F">
        <w:tc>
          <w:tcPr>
            <w:tcW w:w="1549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 xml:space="preserve">LANG </w:t>
            </w:r>
          </w:p>
        </w:tc>
        <w:tc>
          <w:tcPr>
            <w:tcW w:w="1042" w:type="dxa"/>
          </w:tcPr>
          <w:p w:rsidR="002B33CF" w:rsidRPr="00054676" w:rsidRDefault="002B33CF" w:rsidP="002B33CF">
            <w:pPr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>Kathrin</w:t>
            </w:r>
          </w:p>
        </w:tc>
        <w:tc>
          <w:tcPr>
            <w:tcW w:w="1709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>Technische Universität München</w:t>
            </w:r>
          </w:p>
        </w:tc>
        <w:tc>
          <w:tcPr>
            <w:tcW w:w="1295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 xml:space="preserve">Technical University of </w:t>
            </w: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>Munich</w:t>
            </w:r>
          </w:p>
        </w:tc>
        <w:tc>
          <w:tcPr>
            <w:tcW w:w="782" w:type="dxa"/>
          </w:tcPr>
          <w:p w:rsidR="002B33CF" w:rsidRPr="00054676" w:rsidRDefault="002B33CF" w:rsidP="002B33CF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>DE</w:t>
            </w:r>
          </w:p>
        </w:tc>
        <w:tc>
          <w:tcPr>
            <w:tcW w:w="610" w:type="dxa"/>
          </w:tcPr>
          <w:p w:rsidR="002B33CF" w:rsidRPr="00054676" w:rsidRDefault="002B33CF" w:rsidP="002B33CF">
            <w:pPr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>LS9</w:t>
            </w:r>
          </w:p>
        </w:tc>
        <w:tc>
          <w:tcPr>
            <w:tcW w:w="1377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Ubl-tool </w:t>
            </w:r>
          </w:p>
        </w:tc>
        <w:tc>
          <w:tcPr>
            <w:tcW w:w="2876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Development of a chemical biology toolbox for deciphering the ubiquitin code </w:t>
            </w:r>
          </w:p>
        </w:tc>
        <w:tc>
          <w:tcPr>
            <w:tcW w:w="4354" w:type="dxa"/>
          </w:tcPr>
          <w:p w:rsidR="002B33CF" w:rsidRPr="00054676" w:rsidRDefault="00171475" w:rsidP="002B33CF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hyperlink r:id="rId13" w:history="1">
              <w:r w:rsidRPr="00171475">
                <w:rPr>
                  <w:rStyle w:val="Hyperlink"/>
                  <w:rFonts w:ascii="Arial Narrow" w:hAnsi="Arial Narrow" w:cs="Arial"/>
                  <w:sz w:val="18"/>
                  <w:szCs w:val="18"/>
                  <w:lang w:val="en-US"/>
                </w:rPr>
                <w:t>https://wwwt3.ch.tum.de/fakultaet/personen/ehemalige/l/prof-dr-kathrin-lang/</w:t>
              </w:r>
            </w:hyperlink>
          </w:p>
        </w:tc>
      </w:tr>
      <w:tr w:rsidR="002B33CF" w:rsidRPr="00054676" w:rsidTr="0022344F">
        <w:trPr>
          <w:trHeight w:val="97"/>
        </w:trPr>
        <w:tc>
          <w:tcPr>
            <w:tcW w:w="1549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 xml:space="preserve">LIPFERT </w:t>
            </w:r>
          </w:p>
        </w:tc>
        <w:tc>
          <w:tcPr>
            <w:tcW w:w="1042" w:type="dxa"/>
          </w:tcPr>
          <w:p w:rsidR="002B33CF" w:rsidRPr="00054676" w:rsidRDefault="002B33CF" w:rsidP="002B33CF">
            <w:pPr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>Jan</w:t>
            </w:r>
          </w:p>
        </w:tc>
        <w:tc>
          <w:tcPr>
            <w:tcW w:w="1709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 xml:space="preserve">Ludwig-Maximilians- Universität München </w:t>
            </w:r>
          </w:p>
        </w:tc>
        <w:tc>
          <w:tcPr>
            <w:tcW w:w="1295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>University of Munich (LMU)</w:t>
            </w:r>
          </w:p>
        </w:tc>
        <w:tc>
          <w:tcPr>
            <w:tcW w:w="782" w:type="dxa"/>
          </w:tcPr>
          <w:p w:rsidR="002B33CF" w:rsidRPr="00054676" w:rsidRDefault="002B33CF" w:rsidP="002B33CF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>DE</w:t>
            </w:r>
          </w:p>
        </w:tc>
        <w:tc>
          <w:tcPr>
            <w:tcW w:w="610" w:type="dxa"/>
          </w:tcPr>
          <w:p w:rsidR="002B33CF" w:rsidRPr="00054676" w:rsidRDefault="002B33CF" w:rsidP="002B33CF">
            <w:pPr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>PE4</w:t>
            </w:r>
          </w:p>
        </w:tc>
        <w:tc>
          <w:tcPr>
            <w:tcW w:w="1377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ProForce </w:t>
            </w:r>
          </w:p>
        </w:tc>
        <w:tc>
          <w:tcPr>
            <w:tcW w:w="2876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Mechano-Regulation of Proteins at Low Forces: Paving the Way for Therapeutic Interventions </w:t>
            </w:r>
          </w:p>
        </w:tc>
        <w:tc>
          <w:tcPr>
            <w:tcW w:w="4354" w:type="dxa"/>
          </w:tcPr>
          <w:p w:rsidR="002B33CF" w:rsidRPr="00054676" w:rsidRDefault="00171475" w:rsidP="002B33CF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hyperlink r:id="rId14" w:history="1">
              <w:r w:rsidRPr="00171475">
                <w:rPr>
                  <w:rStyle w:val="Hyperlink"/>
                  <w:rFonts w:ascii="Arial Narrow" w:hAnsi="Arial Narrow" w:cs="Arial"/>
                  <w:sz w:val="18"/>
                  <w:szCs w:val="18"/>
                  <w:lang w:val="en-US"/>
                </w:rPr>
                <w:t>https://www.biophysik.physik.uni-muenchen.de/personen/group_leader/lipfert_jan/index.html</w:t>
              </w:r>
            </w:hyperlink>
          </w:p>
        </w:tc>
      </w:tr>
      <w:tr w:rsidR="002B33CF" w:rsidRPr="00054676" w:rsidTr="0022344F">
        <w:tc>
          <w:tcPr>
            <w:tcW w:w="1549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 xml:space="preserve">RIEDLBERGER </w:t>
            </w:r>
          </w:p>
        </w:tc>
        <w:tc>
          <w:tcPr>
            <w:tcW w:w="1042" w:type="dxa"/>
          </w:tcPr>
          <w:p w:rsidR="002B33CF" w:rsidRPr="00054676" w:rsidRDefault="002B33CF" w:rsidP="002B33CF">
            <w:pPr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>Peter</w:t>
            </w:r>
          </w:p>
        </w:tc>
        <w:tc>
          <w:tcPr>
            <w:tcW w:w="1709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 xml:space="preserve">Otto-Friedrich-Universität Bamberg </w:t>
            </w:r>
          </w:p>
        </w:tc>
        <w:tc>
          <w:tcPr>
            <w:tcW w:w="1295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>University of Bamberg</w:t>
            </w:r>
          </w:p>
        </w:tc>
        <w:tc>
          <w:tcPr>
            <w:tcW w:w="782" w:type="dxa"/>
          </w:tcPr>
          <w:p w:rsidR="002B33CF" w:rsidRPr="00054676" w:rsidRDefault="002B33CF" w:rsidP="002B33CF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>DE</w:t>
            </w:r>
          </w:p>
        </w:tc>
        <w:tc>
          <w:tcPr>
            <w:tcW w:w="610" w:type="dxa"/>
          </w:tcPr>
          <w:p w:rsidR="002B33CF" w:rsidRPr="00054676" w:rsidRDefault="002B33CF" w:rsidP="002B33CF">
            <w:pPr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>SH5</w:t>
            </w:r>
          </w:p>
        </w:tc>
        <w:tc>
          <w:tcPr>
            <w:tcW w:w="1377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AntCoCo </w:t>
            </w:r>
          </w:p>
        </w:tc>
        <w:tc>
          <w:tcPr>
            <w:tcW w:w="2876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>Understanding Late Antique Top-Down Communication: a Study of Imperial Constitutions</w:t>
            </w:r>
          </w:p>
        </w:tc>
        <w:tc>
          <w:tcPr>
            <w:tcW w:w="4354" w:type="dxa"/>
          </w:tcPr>
          <w:p w:rsidR="002B33CF" w:rsidRPr="00054676" w:rsidRDefault="00171475" w:rsidP="002B33CF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hyperlink r:id="rId15" w:history="1">
              <w:r w:rsidRPr="00171475">
                <w:rPr>
                  <w:rStyle w:val="Hyperlink"/>
                  <w:rFonts w:ascii="Arial Narrow" w:hAnsi="Arial Narrow" w:cs="Arial"/>
                  <w:sz w:val="18"/>
                  <w:szCs w:val="18"/>
                  <w:lang w:val="en-US"/>
                </w:rPr>
                <w:t>https://www.uni-bamberg.de/en/erc-stg-aco/teaminresidence/prof-dr-dr-dr-peter-riedlberger/</w:t>
              </w:r>
            </w:hyperlink>
          </w:p>
        </w:tc>
      </w:tr>
      <w:tr w:rsidR="002B33CF" w:rsidRPr="00054676" w:rsidTr="0022344F">
        <w:tc>
          <w:tcPr>
            <w:tcW w:w="1549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 xml:space="preserve">SAXER </w:t>
            </w:r>
          </w:p>
        </w:tc>
        <w:tc>
          <w:tcPr>
            <w:tcW w:w="1042" w:type="dxa"/>
          </w:tcPr>
          <w:p w:rsidR="002B33CF" w:rsidRPr="00054676" w:rsidRDefault="002B33CF" w:rsidP="002B33CF">
            <w:pPr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>Martin</w:t>
            </w:r>
          </w:p>
        </w:tc>
        <w:tc>
          <w:tcPr>
            <w:tcW w:w="1709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>Ludwig-Maximilians- Universität München</w:t>
            </w:r>
          </w:p>
        </w:tc>
        <w:tc>
          <w:tcPr>
            <w:tcW w:w="1295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University of Munich (LMU) </w:t>
            </w:r>
          </w:p>
        </w:tc>
        <w:tc>
          <w:tcPr>
            <w:tcW w:w="782" w:type="dxa"/>
          </w:tcPr>
          <w:p w:rsidR="002B33CF" w:rsidRPr="00054676" w:rsidRDefault="002B33CF" w:rsidP="002B33CF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>DE</w:t>
            </w:r>
          </w:p>
        </w:tc>
        <w:tc>
          <w:tcPr>
            <w:tcW w:w="610" w:type="dxa"/>
          </w:tcPr>
          <w:p w:rsidR="002B33CF" w:rsidRPr="00054676" w:rsidRDefault="002B33CF" w:rsidP="002B33CF">
            <w:pPr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>SH3</w:t>
            </w:r>
          </w:p>
        </w:tc>
        <w:tc>
          <w:tcPr>
            <w:tcW w:w="1377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FORAGING </w:t>
            </w:r>
          </w:p>
        </w:tc>
        <w:tc>
          <w:tcPr>
            <w:tcW w:w="2876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>Foraging at the Edge of Capitalism</w:t>
            </w:r>
          </w:p>
        </w:tc>
        <w:tc>
          <w:tcPr>
            <w:tcW w:w="4354" w:type="dxa"/>
          </w:tcPr>
          <w:p w:rsidR="002B33CF" w:rsidRPr="00054676" w:rsidRDefault="00171475" w:rsidP="002B33CF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hyperlink r:id="rId16" w:history="1">
              <w:r w:rsidRPr="00171475">
                <w:rPr>
                  <w:rStyle w:val="Hyperlink"/>
                  <w:rFonts w:ascii="Arial Narrow" w:hAnsi="Arial Narrow" w:cs="Arial"/>
                  <w:sz w:val="18"/>
                  <w:szCs w:val="18"/>
                  <w:lang w:val="en-US"/>
                </w:rPr>
                <w:t>https://www.ethnologie.uni-muenchen.de/personen/lehrbeauftragte/saxer/index.html</w:t>
              </w:r>
            </w:hyperlink>
          </w:p>
        </w:tc>
      </w:tr>
      <w:tr w:rsidR="002B33CF" w:rsidRPr="00054676" w:rsidTr="0022344F">
        <w:tc>
          <w:tcPr>
            <w:tcW w:w="1549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SEIDL </w:t>
            </w:r>
          </w:p>
        </w:tc>
        <w:tc>
          <w:tcPr>
            <w:tcW w:w="1042" w:type="dxa"/>
          </w:tcPr>
          <w:p w:rsidR="002B33CF" w:rsidRPr="00054676" w:rsidRDefault="002B33CF" w:rsidP="002B33CF">
            <w:pPr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>Rupert</w:t>
            </w:r>
          </w:p>
        </w:tc>
        <w:tc>
          <w:tcPr>
            <w:tcW w:w="1709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>Technische Universität München</w:t>
            </w:r>
          </w:p>
        </w:tc>
        <w:tc>
          <w:tcPr>
            <w:tcW w:w="1295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>Technical University of Munich</w:t>
            </w:r>
          </w:p>
        </w:tc>
        <w:tc>
          <w:tcPr>
            <w:tcW w:w="782" w:type="dxa"/>
          </w:tcPr>
          <w:p w:rsidR="002B33CF" w:rsidRPr="00054676" w:rsidRDefault="002B33CF" w:rsidP="002B33CF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>DE</w:t>
            </w:r>
          </w:p>
        </w:tc>
        <w:tc>
          <w:tcPr>
            <w:tcW w:w="610" w:type="dxa"/>
          </w:tcPr>
          <w:p w:rsidR="002B33CF" w:rsidRPr="00054676" w:rsidRDefault="002B33CF" w:rsidP="002B33CF">
            <w:pPr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>LS9</w:t>
            </w:r>
          </w:p>
        </w:tc>
        <w:tc>
          <w:tcPr>
            <w:tcW w:w="1377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FORWARD </w:t>
            </w:r>
          </w:p>
        </w:tc>
        <w:tc>
          <w:tcPr>
            <w:tcW w:w="2876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Causes and consequences of forest reorganization: Towards understanding forest change </w:t>
            </w:r>
          </w:p>
        </w:tc>
        <w:tc>
          <w:tcPr>
            <w:tcW w:w="4354" w:type="dxa"/>
          </w:tcPr>
          <w:p w:rsidR="002B33CF" w:rsidRPr="00054676" w:rsidRDefault="00171475" w:rsidP="002B33CF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hyperlink r:id="rId17" w:history="1">
              <w:r w:rsidRPr="00171475">
                <w:rPr>
                  <w:rStyle w:val="Hyperlink"/>
                  <w:rFonts w:ascii="Arial Narrow" w:hAnsi="Arial Narrow" w:cs="Arial"/>
                  <w:sz w:val="18"/>
                  <w:szCs w:val="18"/>
                  <w:lang w:val="en-US"/>
                </w:rPr>
                <w:t>https://www.edfm.wzw.tum.de/team/seidl.html</w:t>
              </w:r>
            </w:hyperlink>
          </w:p>
        </w:tc>
      </w:tr>
      <w:tr w:rsidR="002B33CF" w:rsidRPr="00054676" w:rsidTr="0022344F">
        <w:tc>
          <w:tcPr>
            <w:tcW w:w="1549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 xml:space="preserve">STOCKHAMMER </w:t>
            </w:r>
          </w:p>
        </w:tc>
        <w:tc>
          <w:tcPr>
            <w:tcW w:w="1042" w:type="dxa"/>
          </w:tcPr>
          <w:p w:rsidR="002B33CF" w:rsidRPr="00054676" w:rsidRDefault="002B33CF" w:rsidP="002B33CF">
            <w:pPr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>Philipp</w:t>
            </w:r>
          </w:p>
        </w:tc>
        <w:tc>
          <w:tcPr>
            <w:tcW w:w="1709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 xml:space="preserve">Ludwig-Maximilians- Universität München </w:t>
            </w:r>
          </w:p>
        </w:tc>
        <w:tc>
          <w:tcPr>
            <w:tcW w:w="1295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University of Munich (LMU) </w:t>
            </w:r>
          </w:p>
        </w:tc>
        <w:tc>
          <w:tcPr>
            <w:tcW w:w="782" w:type="dxa"/>
          </w:tcPr>
          <w:p w:rsidR="002B33CF" w:rsidRPr="00054676" w:rsidRDefault="002B33CF" w:rsidP="002B33CF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>DE</w:t>
            </w:r>
          </w:p>
        </w:tc>
        <w:tc>
          <w:tcPr>
            <w:tcW w:w="610" w:type="dxa"/>
          </w:tcPr>
          <w:p w:rsidR="002B33CF" w:rsidRPr="00054676" w:rsidRDefault="002B33CF" w:rsidP="002B33CF">
            <w:pPr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>SH6</w:t>
            </w:r>
          </w:p>
        </w:tc>
        <w:tc>
          <w:tcPr>
            <w:tcW w:w="1377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MySocialBeIng </w:t>
            </w:r>
          </w:p>
        </w:tc>
        <w:tc>
          <w:tcPr>
            <w:tcW w:w="2876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>Mycenaean Social Belonging from an Integrative Bioarchaeological Perspective</w:t>
            </w:r>
          </w:p>
        </w:tc>
        <w:tc>
          <w:tcPr>
            <w:tcW w:w="4354" w:type="dxa"/>
          </w:tcPr>
          <w:p w:rsidR="002B33CF" w:rsidRPr="00054676" w:rsidRDefault="00171475" w:rsidP="002B33CF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hyperlink r:id="rId18" w:history="1">
              <w:r w:rsidRPr="00171475">
                <w:rPr>
                  <w:rStyle w:val="Hyperlink"/>
                  <w:rFonts w:ascii="Arial Narrow" w:hAnsi="Arial Narrow" w:cs="Arial"/>
                  <w:sz w:val="18"/>
                  <w:szCs w:val="18"/>
                  <w:lang w:val="en-US"/>
                </w:rPr>
                <w:t>https://www.vfp-archaeologie.uni-muenchen.de/personen/professoren/stockhammer/index.html</w:t>
              </w:r>
            </w:hyperlink>
          </w:p>
        </w:tc>
      </w:tr>
      <w:tr w:rsidR="002B33CF" w:rsidRPr="00054676" w:rsidTr="0022344F">
        <w:tc>
          <w:tcPr>
            <w:tcW w:w="1549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 xml:space="preserve">VOLLANDT </w:t>
            </w:r>
          </w:p>
        </w:tc>
        <w:tc>
          <w:tcPr>
            <w:tcW w:w="1042" w:type="dxa"/>
          </w:tcPr>
          <w:p w:rsidR="002B33CF" w:rsidRPr="00054676" w:rsidRDefault="002B33CF" w:rsidP="002B33CF">
            <w:pPr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>Ronny</w:t>
            </w:r>
          </w:p>
        </w:tc>
        <w:tc>
          <w:tcPr>
            <w:tcW w:w="1709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 xml:space="preserve">Ludwig-Maximilians- Universität München </w:t>
            </w:r>
          </w:p>
        </w:tc>
        <w:tc>
          <w:tcPr>
            <w:tcW w:w="1295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University of Munich (LMU) </w:t>
            </w:r>
          </w:p>
        </w:tc>
        <w:tc>
          <w:tcPr>
            <w:tcW w:w="782" w:type="dxa"/>
          </w:tcPr>
          <w:p w:rsidR="002B33CF" w:rsidRPr="00054676" w:rsidRDefault="002B33CF" w:rsidP="002B33CF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>DE</w:t>
            </w:r>
          </w:p>
        </w:tc>
        <w:tc>
          <w:tcPr>
            <w:tcW w:w="610" w:type="dxa"/>
          </w:tcPr>
          <w:p w:rsidR="002B33CF" w:rsidRPr="00054676" w:rsidRDefault="002B33CF" w:rsidP="002B33CF">
            <w:pPr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>SH5</w:t>
            </w:r>
          </w:p>
        </w:tc>
        <w:tc>
          <w:tcPr>
            <w:tcW w:w="1377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MAJLIS </w:t>
            </w:r>
          </w:p>
        </w:tc>
        <w:tc>
          <w:tcPr>
            <w:tcW w:w="2876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The Transformation of Jewish Literature in Arabic in the Islamicate World </w:t>
            </w:r>
          </w:p>
        </w:tc>
        <w:tc>
          <w:tcPr>
            <w:tcW w:w="4354" w:type="dxa"/>
          </w:tcPr>
          <w:p w:rsidR="002B33CF" w:rsidRPr="00054676" w:rsidRDefault="00171475" w:rsidP="002B33CF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hyperlink r:id="rId19" w:history="1">
              <w:r w:rsidRPr="00171475">
                <w:rPr>
                  <w:rStyle w:val="Hyperlink"/>
                  <w:rFonts w:ascii="Arial Narrow" w:hAnsi="Arial Narrow" w:cs="Arial"/>
                  <w:sz w:val="18"/>
                  <w:szCs w:val="18"/>
                  <w:lang w:val="en-US"/>
                </w:rPr>
                <w:t>https://www.naher-osten.uni-muenchen.de/mmmmz/professoren/ronny_vollandt/index.html</w:t>
              </w:r>
            </w:hyperlink>
          </w:p>
        </w:tc>
      </w:tr>
      <w:tr w:rsidR="002B33CF" w:rsidRPr="00054676" w:rsidTr="0022344F">
        <w:tc>
          <w:tcPr>
            <w:tcW w:w="1549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042" w:type="dxa"/>
          </w:tcPr>
          <w:p w:rsidR="002B33CF" w:rsidRPr="00054676" w:rsidRDefault="002B33CF" w:rsidP="002B33CF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295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782" w:type="dxa"/>
          </w:tcPr>
          <w:p w:rsidR="002B33CF" w:rsidRPr="00054676" w:rsidRDefault="002B33CF" w:rsidP="002B33CF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10" w:type="dxa"/>
          </w:tcPr>
          <w:p w:rsidR="002B33CF" w:rsidRPr="00171475" w:rsidRDefault="002B33CF" w:rsidP="002B33CF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377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2876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54" w:type="dxa"/>
          </w:tcPr>
          <w:p w:rsidR="002B33CF" w:rsidRPr="00054676" w:rsidRDefault="002B33CF" w:rsidP="002B33CF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2B33CF" w:rsidRPr="00054676" w:rsidTr="0022344F">
        <w:tc>
          <w:tcPr>
            <w:tcW w:w="1549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042" w:type="dxa"/>
          </w:tcPr>
          <w:p w:rsidR="002B33CF" w:rsidRPr="00054676" w:rsidRDefault="002B33CF" w:rsidP="002B33CF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295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782" w:type="dxa"/>
          </w:tcPr>
          <w:p w:rsidR="002B33CF" w:rsidRPr="00054676" w:rsidRDefault="002B33CF" w:rsidP="002B33CF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10" w:type="dxa"/>
          </w:tcPr>
          <w:p w:rsidR="002B33CF" w:rsidRPr="00171475" w:rsidRDefault="002B33CF" w:rsidP="002B33CF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377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2876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54" w:type="dxa"/>
          </w:tcPr>
          <w:p w:rsidR="002B33CF" w:rsidRPr="00054676" w:rsidRDefault="002B33CF" w:rsidP="002B33CF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2B33CF" w:rsidRPr="00054676" w:rsidTr="0022344F">
        <w:tc>
          <w:tcPr>
            <w:tcW w:w="1549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lastRenderedPageBreak/>
              <w:t xml:space="preserve">PFLUGER </w:t>
            </w:r>
          </w:p>
        </w:tc>
        <w:tc>
          <w:tcPr>
            <w:tcW w:w="1042" w:type="dxa"/>
          </w:tcPr>
          <w:p w:rsidR="002B33CF" w:rsidRPr="00054676" w:rsidRDefault="002B33CF" w:rsidP="002B33CF">
            <w:pPr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>Paul</w:t>
            </w:r>
          </w:p>
        </w:tc>
        <w:tc>
          <w:tcPr>
            <w:tcW w:w="1709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 xml:space="preserve">Helmholtz Zentrum München - Deutsches Forschungszentrum für Gesundheit und Umwelt </w:t>
            </w:r>
          </w:p>
        </w:tc>
        <w:tc>
          <w:tcPr>
            <w:tcW w:w="1295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Helmholtz-German Research Centre for Environmental Health </w:t>
            </w:r>
          </w:p>
        </w:tc>
        <w:tc>
          <w:tcPr>
            <w:tcW w:w="782" w:type="dxa"/>
          </w:tcPr>
          <w:p w:rsidR="002B33CF" w:rsidRPr="00054676" w:rsidRDefault="002B33CF" w:rsidP="002B33CF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>DE</w:t>
            </w:r>
          </w:p>
        </w:tc>
        <w:tc>
          <w:tcPr>
            <w:tcW w:w="610" w:type="dxa"/>
          </w:tcPr>
          <w:p w:rsidR="002B33CF" w:rsidRPr="00054676" w:rsidRDefault="002B33CF" w:rsidP="002B33CF">
            <w:pPr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>LS4</w:t>
            </w:r>
          </w:p>
        </w:tc>
        <w:tc>
          <w:tcPr>
            <w:tcW w:w="1377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Yoyo-LepReSens </w:t>
            </w:r>
          </w:p>
        </w:tc>
        <w:tc>
          <w:tcPr>
            <w:tcW w:w="2876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Weight Maintenance by AgRP neurons </w:t>
            </w:r>
          </w:p>
        </w:tc>
        <w:tc>
          <w:tcPr>
            <w:tcW w:w="4354" w:type="dxa"/>
          </w:tcPr>
          <w:p w:rsidR="002B33CF" w:rsidRPr="00054676" w:rsidRDefault="00171475" w:rsidP="002B33CF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hyperlink r:id="rId20" w:history="1">
              <w:r w:rsidRPr="00171475">
                <w:rPr>
                  <w:rStyle w:val="Hyperlink"/>
                  <w:rFonts w:ascii="Arial Narrow" w:hAnsi="Arial Narrow" w:cs="Arial"/>
                  <w:sz w:val="18"/>
                  <w:szCs w:val="18"/>
                  <w:lang w:val="en-US"/>
                </w:rPr>
                <w:t>https://www.helmholtz-muenchen.de/ido/institute/staff/staff/ma/19/Prof.%20Dr.-Pfluger/index.html</w:t>
              </w:r>
            </w:hyperlink>
          </w:p>
        </w:tc>
      </w:tr>
      <w:tr w:rsidR="002B33CF" w:rsidRPr="00054676" w:rsidTr="0022344F">
        <w:tc>
          <w:tcPr>
            <w:tcW w:w="1549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 xml:space="preserve">STIEL </w:t>
            </w:r>
          </w:p>
        </w:tc>
        <w:tc>
          <w:tcPr>
            <w:tcW w:w="1042" w:type="dxa"/>
          </w:tcPr>
          <w:p w:rsidR="002B33CF" w:rsidRPr="00054676" w:rsidRDefault="002B33CF" w:rsidP="002B33CF">
            <w:pPr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>Andre</w:t>
            </w:r>
          </w:p>
        </w:tc>
        <w:tc>
          <w:tcPr>
            <w:tcW w:w="1709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 xml:space="preserve">Helmholtz Zentrum München - Deutsches Forschungszentrum für Gesundheit und Umwelt </w:t>
            </w:r>
          </w:p>
        </w:tc>
        <w:tc>
          <w:tcPr>
            <w:tcW w:w="1295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Helmholtz-German Research Centre for Environmental Health </w:t>
            </w:r>
          </w:p>
        </w:tc>
        <w:tc>
          <w:tcPr>
            <w:tcW w:w="782" w:type="dxa"/>
          </w:tcPr>
          <w:p w:rsidR="002B33CF" w:rsidRPr="00054676" w:rsidRDefault="002B33CF" w:rsidP="002B33CF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>DE</w:t>
            </w:r>
          </w:p>
        </w:tc>
        <w:tc>
          <w:tcPr>
            <w:tcW w:w="610" w:type="dxa"/>
          </w:tcPr>
          <w:p w:rsidR="002B33CF" w:rsidRPr="00054676" w:rsidRDefault="002B33CF" w:rsidP="002B33CF">
            <w:pPr>
              <w:rPr>
                <w:rFonts w:ascii="Arial Narrow" w:hAnsi="Arial Narrow" w:cs="Arial"/>
                <w:sz w:val="18"/>
                <w:szCs w:val="18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</w:rPr>
              <w:t>LS9</w:t>
            </w:r>
          </w:p>
        </w:tc>
        <w:tc>
          <w:tcPr>
            <w:tcW w:w="1377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Switch2See </w:t>
            </w:r>
          </w:p>
        </w:tc>
        <w:tc>
          <w:tcPr>
            <w:tcW w:w="2876" w:type="dxa"/>
          </w:tcPr>
          <w:p w:rsidR="002B33CF" w:rsidRPr="00054676" w:rsidRDefault="002B33CF" w:rsidP="002B33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4676">
              <w:rPr>
                <w:rFonts w:ascii="Arial Narrow" w:hAnsi="Arial Narrow" w:cs="Arial"/>
                <w:sz w:val="18"/>
                <w:szCs w:val="18"/>
                <w:lang w:val="en-US"/>
              </w:rPr>
              <w:t>Genetically encoded reporters and sensors for whole animal imaging using photo-modulated Optoacoustics</w:t>
            </w:r>
          </w:p>
        </w:tc>
        <w:tc>
          <w:tcPr>
            <w:tcW w:w="4354" w:type="dxa"/>
          </w:tcPr>
          <w:p w:rsidR="002B33CF" w:rsidRPr="00054676" w:rsidRDefault="00171475" w:rsidP="002B33CF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hyperlink r:id="rId21" w:history="1">
              <w:r w:rsidRPr="00171475">
                <w:rPr>
                  <w:rStyle w:val="Hyperlink"/>
                  <w:rFonts w:ascii="Arial Narrow" w:hAnsi="Arial Narrow" w:cs="Arial"/>
                  <w:sz w:val="18"/>
                  <w:szCs w:val="18"/>
                  <w:lang w:val="en-US"/>
                </w:rPr>
                <w:t>https://www.helmholtz-muenchen.de/ibmi/people/principle-investigators-and-group-leaders/detail/ma/4439/Dr.-Stiel/index.html</w:t>
              </w:r>
            </w:hyperlink>
            <w:bookmarkStart w:id="0" w:name="_GoBack"/>
            <w:bookmarkEnd w:id="0"/>
          </w:p>
        </w:tc>
      </w:tr>
    </w:tbl>
    <w:p w:rsidR="00F771AE" w:rsidRPr="00E95A62" w:rsidRDefault="002B33CF">
      <w:pPr>
        <w:rPr>
          <w:lang w:val="en-US"/>
        </w:rPr>
      </w:pPr>
      <w:r>
        <w:rPr>
          <w:lang w:val="en-US"/>
        </w:rPr>
        <w:t xml:space="preserve"> </w:t>
      </w:r>
    </w:p>
    <w:sectPr w:rsidR="00F771AE" w:rsidRPr="00E95A62" w:rsidSect="002F7186">
      <w:pgSz w:w="16838" w:h="11906" w:orient="landscape"/>
      <w:pgMar w:top="709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17"/>
    <w:rsid w:val="00054676"/>
    <w:rsid w:val="00171475"/>
    <w:rsid w:val="0022344F"/>
    <w:rsid w:val="002B33CF"/>
    <w:rsid w:val="002F7186"/>
    <w:rsid w:val="00342060"/>
    <w:rsid w:val="00391B27"/>
    <w:rsid w:val="004D7A55"/>
    <w:rsid w:val="00646C0F"/>
    <w:rsid w:val="007A3FBC"/>
    <w:rsid w:val="00B27317"/>
    <w:rsid w:val="00B50DDA"/>
    <w:rsid w:val="00E95A62"/>
    <w:rsid w:val="00F7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2A453-0669-4FA0-85A4-102ED71C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95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B33CF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F71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wi.uni-wuerzburg.de/lehrstuhl/vwl4/team/prof-christina-felfe-de-ormeno-phd/" TargetMode="External"/><Relationship Id="rId13" Type="http://schemas.openxmlformats.org/officeDocument/2006/relationships/hyperlink" Target="https://wwwt3.ch.tum.de/fakultaet/personen/ehemalige/l/prof-dr-kathrin-lang/" TargetMode="External"/><Relationship Id="rId18" Type="http://schemas.openxmlformats.org/officeDocument/2006/relationships/hyperlink" Target="https://www.vfp-archaeologie.uni-muenchen.de/personen/professoren/stockhammer/index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helmholtz-muenchen.de/ibmi/people/principle-investigators-and-group-leaders/detail/ma/4439/Dr.-Stiel/index.html" TargetMode="External"/><Relationship Id="rId7" Type="http://schemas.openxmlformats.org/officeDocument/2006/relationships/hyperlink" Target="https://www.chemie.nat.fau.de/person/henry-dube/" TargetMode="External"/><Relationship Id="rId12" Type="http://schemas.openxmlformats.org/officeDocument/2006/relationships/hyperlink" Target="https://www.sfb1181.forschung.fau.de/person/pd-dr-univ-gerhard-kroenke/" TargetMode="External"/><Relationship Id="rId17" Type="http://schemas.openxmlformats.org/officeDocument/2006/relationships/hyperlink" Target="https://www.edfm.wzw.tum.de/team/seidl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thnologie.uni-muenchen.de/personen/lehrbeauftragte/saxer/index.html" TargetMode="External"/><Relationship Id="rId20" Type="http://schemas.openxmlformats.org/officeDocument/2006/relationships/hyperlink" Target="https://www.helmholtz-muenchen.de/ido/institute/staff/staff/ma/19/Prof.%20Dr.-Pfluger/index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hysik.uni-regensburg.de/forschung/chernikov/people.html" TargetMode="External"/><Relationship Id="rId11" Type="http://schemas.openxmlformats.org/officeDocument/2006/relationships/hyperlink" Target="https://www.ias.tum.de/alumni-fellows/koenig-robert/" TargetMode="External"/><Relationship Id="rId5" Type="http://schemas.openxmlformats.org/officeDocument/2006/relationships/hyperlink" Target="https://www.medizin3.uk-erlangen.de/kontakt/visitenkarte/vk/alinebozec/28987/" TargetMode="External"/><Relationship Id="rId15" Type="http://schemas.openxmlformats.org/officeDocument/2006/relationships/hyperlink" Target="https://www.uni-bamberg.de/en/erc-stg-aco/teaminresidence/prof-dr-dr-dr-peter-riedlberge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oftmatter.physik.uni-muenchen.de/personen/senior_scientists/jungmann/index.html" TargetMode="External"/><Relationship Id="rId19" Type="http://schemas.openxmlformats.org/officeDocument/2006/relationships/hyperlink" Target="https://www.naher-osten.uni-muenchen.de/mmmmz/professoren/ronny_vollandt/index.html" TargetMode="External"/><Relationship Id="rId4" Type="http://schemas.openxmlformats.org/officeDocument/2006/relationships/hyperlink" Target="https://www.gsi.uni-muenchen.de/personen/professoren/bolleyer_nicole/index.html" TargetMode="External"/><Relationship Id="rId9" Type="http://schemas.openxmlformats.org/officeDocument/2006/relationships/hyperlink" Target="https://www.department.ch.tum.de/si/members/shigeyoshi-inoue/" TargetMode="External"/><Relationship Id="rId14" Type="http://schemas.openxmlformats.org/officeDocument/2006/relationships/hyperlink" Target="https://www.biophysik.physik.uni-muenchen.de/personen/group_leader/lipfert_jan/index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893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7</cp:revision>
  <dcterms:created xsi:type="dcterms:W3CDTF">2021-06-09T14:50:00Z</dcterms:created>
  <dcterms:modified xsi:type="dcterms:W3CDTF">2021-06-10T11:32:00Z</dcterms:modified>
</cp:coreProperties>
</file>