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2E" w:rsidRPr="00F426FA" w:rsidRDefault="0076072E" w:rsidP="0076072E">
      <w:pPr>
        <w:widowControl/>
        <w:tabs>
          <w:tab w:val="right" w:pos="9356"/>
        </w:tabs>
        <w:rPr>
          <w:sz w:val="16"/>
        </w:rPr>
      </w:pPr>
      <w:r>
        <w:rPr>
          <w:sz w:val="22"/>
        </w:rPr>
        <w:tab/>
      </w:r>
      <w:r w:rsidR="003A4E54">
        <w:rPr>
          <w:sz w:val="16"/>
        </w:rPr>
        <w:t>PRILOGA 1</w:t>
      </w:r>
    </w:p>
    <w:p w:rsidR="0076072E" w:rsidRDefault="00E23F38" w:rsidP="0076072E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00060">
        <w:rPr>
          <w:sz w:val="16"/>
        </w:rPr>
        <w:t>Obrazec ARRS-KR-01/2017</w:t>
      </w:r>
    </w:p>
    <w:p w:rsidR="0076072E" w:rsidRDefault="0076072E" w:rsidP="0076072E">
      <w:pPr>
        <w:widowControl/>
        <w:rPr>
          <w:sz w:val="22"/>
        </w:rPr>
      </w:pPr>
    </w:p>
    <w:p w:rsidR="0076072E" w:rsidRDefault="0076072E" w:rsidP="0076072E">
      <w:pPr>
        <w:widowControl/>
        <w:rPr>
          <w:sz w:val="22"/>
        </w:rPr>
      </w:pPr>
    </w:p>
    <w:p w:rsidR="0076072E" w:rsidRDefault="0076072E" w:rsidP="0076072E">
      <w:pPr>
        <w:widowControl/>
        <w:jc w:val="center"/>
        <w:rPr>
          <w:sz w:val="28"/>
        </w:rPr>
      </w:pPr>
      <w:r>
        <w:rPr>
          <w:b/>
          <w:sz w:val="28"/>
        </w:rPr>
        <w:t xml:space="preserve">OBRAZEC ZA OPREDELITEV CENOVNE KATEGORIJE RAZISKOVALNEGA PROGRAMA </w:t>
      </w:r>
      <w:r w:rsidR="00E23F38">
        <w:rPr>
          <w:b/>
          <w:sz w:val="28"/>
        </w:rPr>
        <w:t>/</w:t>
      </w:r>
      <w:r>
        <w:rPr>
          <w:b/>
          <w:sz w:val="28"/>
        </w:rPr>
        <w:t xml:space="preserve"> PROJEKTA</w:t>
      </w:r>
    </w:p>
    <w:p w:rsidR="0076072E" w:rsidRDefault="0076072E" w:rsidP="0076072E">
      <w:pPr>
        <w:widowControl/>
        <w:rPr>
          <w:sz w:val="22"/>
        </w:rPr>
      </w:pPr>
    </w:p>
    <w:p w:rsidR="0076072E" w:rsidRDefault="0076072E" w:rsidP="0076072E">
      <w:pPr>
        <w:widowControl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49"/>
      </w:tblGrid>
      <w:tr w:rsidR="0076072E" w:rsidTr="00E23F38">
        <w:trPr>
          <w:trHeight w:hRule="exact" w:val="28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E23F38" w:rsidP="00E23F38">
            <w:pPr>
              <w:widowControl/>
              <w:rPr>
                <w:sz w:val="22"/>
              </w:rPr>
            </w:pPr>
            <w:r>
              <w:rPr>
                <w:sz w:val="22"/>
              </w:rPr>
              <w:t>Matična r</w:t>
            </w:r>
            <w:r w:rsidR="0076072E">
              <w:rPr>
                <w:sz w:val="22"/>
              </w:rPr>
              <w:t>aziskovalna organizacija:</w:t>
            </w:r>
          </w:p>
        </w:tc>
        <w:bookmarkStart w:id="0" w:name="Besedilo1"/>
        <w:tc>
          <w:tcPr>
            <w:tcW w:w="534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6072E" w:rsidRDefault="0076072E" w:rsidP="00DC1AFE">
            <w:pPr>
              <w:widowControl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C1AFE">
              <w:rPr>
                <w:noProof/>
                <w:sz w:val="22"/>
              </w:rPr>
              <w:t>Univerza v Ljubljani, Naravoslovnotehniška fakulteta</w:t>
            </w:r>
            <w:r>
              <w:rPr>
                <w:sz w:val="22"/>
              </w:rPr>
              <w:fldChar w:fldCharType="end"/>
            </w:r>
            <w:bookmarkEnd w:id="0"/>
          </w:p>
        </w:tc>
      </w:tr>
    </w:tbl>
    <w:p w:rsidR="0076072E" w:rsidRDefault="0076072E" w:rsidP="0076072E">
      <w:pPr>
        <w:widowControl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6072E" w:rsidTr="003A4E54">
        <w:trPr>
          <w:trHeight w:val="300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E23F38" w:rsidP="00E23F38">
            <w:pPr>
              <w:widowControl/>
              <w:rPr>
                <w:sz w:val="22"/>
              </w:rPr>
            </w:pPr>
            <w:r>
              <w:rPr>
                <w:sz w:val="22"/>
              </w:rPr>
              <w:t xml:space="preserve">Šifra </w:t>
            </w:r>
            <w:r w:rsidR="0076072E">
              <w:rPr>
                <w:sz w:val="22"/>
              </w:rPr>
              <w:t xml:space="preserve">in </w:t>
            </w:r>
            <w:r>
              <w:rPr>
                <w:sz w:val="22"/>
              </w:rPr>
              <w:t xml:space="preserve">naslov </w:t>
            </w:r>
            <w:r w:rsidR="0076072E">
              <w:rPr>
                <w:sz w:val="22"/>
              </w:rPr>
              <w:t xml:space="preserve">raziskovalnega programa / projekta:   </w:t>
            </w:r>
          </w:p>
        </w:tc>
      </w:tr>
      <w:bookmarkStart w:id="1" w:name="Besedilo12"/>
      <w:tr w:rsidR="0076072E" w:rsidTr="003A4E54">
        <w:trPr>
          <w:trHeight w:hRule="exact" w:val="300"/>
        </w:trPr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6072E" w:rsidRDefault="0076072E" w:rsidP="003A4E54">
            <w:pPr>
              <w:widowControl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</w:rPr>
              <w:instrText xml:space="preserve"> FORMTEXT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fldChar w:fldCharType="end"/>
            </w:r>
            <w:bookmarkEnd w:id="1"/>
          </w:p>
        </w:tc>
      </w:tr>
    </w:tbl>
    <w:p w:rsidR="0076072E" w:rsidRDefault="0076072E" w:rsidP="0076072E">
      <w:pPr>
        <w:widowControl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4956"/>
      </w:tblGrid>
      <w:tr w:rsidR="0076072E" w:rsidTr="003A4E54">
        <w:trPr>
          <w:trHeight w:hRule="exact" w:val="28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76072E" w:rsidP="003A4E54">
            <w:pPr>
              <w:widowControl/>
              <w:rPr>
                <w:sz w:val="22"/>
              </w:rPr>
            </w:pPr>
            <w:r>
              <w:rPr>
                <w:sz w:val="22"/>
              </w:rPr>
              <w:t xml:space="preserve">Vodja raziskovalnega programa / projekta: </w:t>
            </w:r>
          </w:p>
        </w:tc>
        <w:bookmarkStart w:id="2" w:name="Besedilo3"/>
        <w:tc>
          <w:tcPr>
            <w:tcW w:w="49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6072E" w:rsidRDefault="0076072E" w:rsidP="003A4E54">
            <w:pPr>
              <w:widowControl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</w:tbl>
    <w:p w:rsidR="0076072E" w:rsidRDefault="0076072E" w:rsidP="0076072E">
      <w:pPr>
        <w:widowControl/>
        <w:rPr>
          <w:sz w:val="22"/>
        </w:rPr>
      </w:pPr>
    </w:p>
    <w:p w:rsidR="0076072E" w:rsidRDefault="0076072E" w:rsidP="0076072E">
      <w:pPr>
        <w:widowControl/>
        <w:rPr>
          <w:sz w:val="22"/>
        </w:rPr>
      </w:pPr>
    </w:p>
    <w:p w:rsidR="0076072E" w:rsidRDefault="0076072E" w:rsidP="0076072E">
      <w:pPr>
        <w:widowControl/>
        <w:jc w:val="both"/>
        <w:rPr>
          <w:sz w:val="22"/>
        </w:rPr>
      </w:pPr>
      <w:r>
        <w:rPr>
          <w:sz w:val="22"/>
        </w:rPr>
        <w:t xml:space="preserve">Elementi za opredelitev </w:t>
      </w:r>
      <w:r w:rsidR="00E23F38">
        <w:rPr>
          <w:sz w:val="22"/>
        </w:rPr>
        <w:t>cenovne kategorije</w:t>
      </w:r>
      <w:r>
        <w:rPr>
          <w:sz w:val="22"/>
        </w:rPr>
        <w:t>:</w:t>
      </w:r>
    </w:p>
    <w:p w:rsidR="0076072E" w:rsidRDefault="0076072E" w:rsidP="00BF6049">
      <w:pPr>
        <w:widowControl/>
        <w:jc w:val="both"/>
        <w:rPr>
          <w:b/>
          <w:sz w:val="22"/>
        </w:rPr>
      </w:pPr>
    </w:p>
    <w:p w:rsidR="0076072E" w:rsidRPr="00BF6049" w:rsidRDefault="0076072E" w:rsidP="00BF6049">
      <w:pPr>
        <w:pStyle w:val="Odstavekseznama"/>
        <w:widowControl/>
        <w:numPr>
          <w:ilvl w:val="0"/>
          <w:numId w:val="5"/>
        </w:numPr>
        <w:ind w:left="360"/>
        <w:jc w:val="both"/>
        <w:rPr>
          <w:sz w:val="22"/>
        </w:rPr>
      </w:pPr>
      <w:r w:rsidRPr="00BF6049">
        <w:rPr>
          <w:b/>
          <w:sz w:val="22"/>
        </w:rPr>
        <w:t>Okolje</w:t>
      </w:r>
      <w:r w:rsidR="00E23F38" w:rsidRPr="00BF6049">
        <w:rPr>
          <w:b/>
          <w:sz w:val="22"/>
        </w:rPr>
        <w:t>, v katerem</w:t>
      </w:r>
      <w:r w:rsidRPr="00BF6049">
        <w:rPr>
          <w:b/>
          <w:sz w:val="22"/>
        </w:rPr>
        <w:t xml:space="preserve"> se raziskave pretežno izvajajo </w:t>
      </w:r>
      <w:r w:rsidRPr="00BF6049">
        <w:rPr>
          <w:sz w:val="22"/>
        </w:rPr>
        <w:t xml:space="preserve">(označite eno od </w:t>
      </w:r>
      <w:r w:rsidR="00E23F38" w:rsidRPr="00BF6049">
        <w:rPr>
          <w:sz w:val="22"/>
        </w:rPr>
        <w:t xml:space="preserve">možnosti </w:t>
      </w:r>
      <w:r w:rsidRPr="00BF6049">
        <w:rPr>
          <w:sz w:val="22"/>
        </w:rPr>
        <w:t xml:space="preserve">in navedite </w:t>
      </w:r>
    </w:p>
    <w:p w:rsidR="0076072E" w:rsidRDefault="00E23F38" w:rsidP="00BF6049">
      <w:pPr>
        <w:widowControl/>
        <w:ind w:left="360"/>
        <w:jc w:val="both"/>
        <w:rPr>
          <w:sz w:val="22"/>
        </w:rPr>
      </w:pPr>
      <w:r>
        <w:rPr>
          <w:sz w:val="22"/>
        </w:rPr>
        <w:t>š</w:t>
      </w:r>
      <w:r w:rsidR="0076072E">
        <w:rPr>
          <w:sz w:val="22"/>
        </w:rPr>
        <w:t>tevilo</w:t>
      </w:r>
      <w:r>
        <w:rPr>
          <w:sz w:val="22"/>
        </w:rPr>
        <w:t xml:space="preserve"> točk</w:t>
      </w:r>
      <w:r w:rsidR="0076072E">
        <w:rPr>
          <w:sz w:val="22"/>
        </w:rPr>
        <w:t>):</w:t>
      </w:r>
    </w:p>
    <w:p w:rsidR="00BF6049" w:rsidRPr="003B1CA1" w:rsidRDefault="00BF6049" w:rsidP="00BF6049">
      <w:pPr>
        <w:widowControl/>
        <w:ind w:left="360"/>
        <w:rPr>
          <w:sz w:val="22"/>
        </w:rPr>
      </w:pPr>
    </w:p>
    <w:p w:rsidR="0076072E" w:rsidRDefault="00BF6049" w:rsidP="00BF6049">
      <w:pPr>
        <w:pStyle w:val="izbira"/>
        <w:widowControl/>
        <w:tabs>
          <w:tab w:val="right" w:leader="dot" w:pos="7513"/>
        </w:tabs>
        <w:spacing w:before="0"/>
        <w:ind w:right="-1"/>
        <w:rPr>
          <w:sz w:val="22"/>
        </w:rPr>
      </w:pPr>
      <w:r>
        <w:rPr>
          <w:sz w:val="22"/>
        </w:rPr>
        <w:t xml:space="preserve"> </w:t>
      </w:r>
      <w:r w:rsidR="0076072E">
        <w:rPr>
          <w:sz w:val="22"/>
        </w:rPr>
        <w:t>a)</w:t>
      </w:r>
      <w:bookmarkStart w:id="3" w:name="Potrditev1"/>
      <w:r>
        <w:rPr>
          <w:sz w:val="22"/>
        </w:rPr>
        <w:t xml:space="preserve"> </w:t>
      </w:r>
      <w:r w:rsidR="0076072E">
        <w:rPr>
          <w:sz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76072E"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 w:rsidR="0076072E">
        <w:rPr>
          <w:sz w:val="22"/>
        </w:rPr>
        <w:fldChar w:fldCharType="end"/>
      </w:r>
      <w:bookmarkEnd w:id="3"/>
      <w:r w:rsidR="0076072E">
        <w:rPr>
          <w:sz w:val="22"/>
        </w:rPr>
        <w:t xml:space="preserve">  V kabinetu (do 30 točk</w:t>
      </w:r>
      <w:r w:rsidR="00E23F38">
        <w:rPr>
          <w:sz w:val="22"/>
        </w:rPr>
        <w:t>)</w:t>
      </w:r>
      <w:r w:rsidR="0076072E">
        <w:rPr>
          <w:sz w:val="22"/>
        </w:rPr>
        <w:tab/>
      </w:r>
      <w:r w:rsidR="0076072E">
        <w:rPr>
          <w:sz w:val="22"/>
        </w:rPr>
        <w:tab/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 </w:t>
      </w:r>
    </w:p>
    <w:p w:rsidR="00BF6049" w:rsidRDefault="00BF6049" w:rsidP="00BF6049">
      <w:pPr>
        <w:pStyle w:val="izbira"/>
        <w:widowControl/>
        <w:tabs>
          <w:tab w:val="right" w:leader="dot" w:pos="7513"/>
        </w:tabs>
        <w:spacing w:before="0"/>
        <w:ind w:right="-1"/>
        <w:rPr>
          <w:sz w:val="22"/>
        </w:rPr>
      </w:pPr>
    </w:p>
    <w:p w:rsidR="0076072E" w:rsidRDefault="00BF6049" w:rsidP="00BF6049">
      <w:pPr>
        <w:pStyle w:val="izbira"/>
        <w:widowControl/>
        <w:tabs>
          <w:tab w:val="right" w:leader="dot" w:pos="7513"/>
        </w:tabs>
        <w:spacing w:before="0"/>
        <w:ind w:right="-1"/>
        <w:rPr>
          <w:sz w:val="22"/>
        </w:rPr>
      </w:pPr>
      <w:r>
        <w:rPr>
          <w:sz w:val="22"/>
        </w:rPr>
        <w:t xml:space="preserve"> b)</w:t>
      </w:r>
      <w:r w:rsidR="0076072E">
        <w:rPr>
          <w:sz w:val="22"/>
        </w:rPr>
        <w:t xml:space="preserve"> </w:t>
      </w:r>
      <w:bookmarkStart w:id="4" w:name="Potrditev2"/>
      <w:r w:rsidR="0076072E">
        <w:rPr>
          <w:sz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="0076072E"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 w:rsidR="0076072E">
        <w:rPr>
          <w:sz w:val="22"/>
        </w:rPr>
        <w:fldChar w:fldCharType="end"/>
      </w:r>
      <w:bookmarkEnd w:id="4"/>
      <w:r w:rsidR="0076072E">
        <w:rPr>
          <w:sz w:val="22"/>
        </w:rPr>
        <w:t xml:space="preserve">  V laboratoriju (do 50 točk)</w:t>
      </w:r>
      <w:r w:rsidR="0076072E" w:rsidRPr="00F426FA">
        <w:rPr>
          <w:sz w:val="22"/>
        </w:rPr>
        <w:t xml:space="preserve"> </w:t>
      </w:r>
      <w:r w:rsidR="0076072E">
        <w:rPr>
          <w:sz w:val="22"/>
        </w:rPr>
        <w:tab/>
      </w:r>
      <w:r w:rsidR="0076072E">
        <w:rPr>
          <w:sz w:val="22"/>
        </w:rPr>
        <w:tab/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</w:t>
      </w:r>
    </w:p>
    <w:p w:rsidR="00BF6049" w:rsidRDefault="00BF6049" w:rsidP="00BF6049">
      <w:pPr>
        <w:pStyle w:val="izbira"/>
        <w:widowControl/>
        <w:tabs>
          <w:tab w:val="right" w:leader="dot" w:pos="7513"/>
        </w:tabs>
        <w:spacing w:before="0"/>
        <w:ind w:right="-1"/>
        <w:rPr>
          <w:sz w:val="22"/>
        </w:rPr>
      </w:pPr>
    </w:p>
    <w:p w:rsidR="0076072E" w:rsidRDefault="00BF6049" w:rsidP="00BF6049">
      <w:pPr>
        <w:pStyle w:val="izbira"/>
        <w:widowControl/>
        <w:tabs>
          <w:tab w:val="right" w:leader="dot" w:pos="4395"/>
        </w:tabs>
        <w:spacing w:before="0"/>
        <w:ind w:right="-1"/>
        <w:rPr>
          <w:sz w:val="22"/>
        </w:rPr>
      </w:pPr>
      <w:r>
        <w:rPr>
          <w:sz w:val="22"/>
        </w:rPr>
        <w:t xml:space="preserve"> </w:t>
      </w:r>
      <w:bookmarkStart w:id="5" w:name="Potrditev3"/>
      <w:r>
        <w:rPr>
          <w:sz w:val="22"/>
        </w:rPr>
        <w:t xml:space="preserve">c) </w:t>
      </w:r>
      <w:r w:rsidR="0076072E">
        <w:rPr>
          <w:sz w:val="22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="0076072E"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 w:rsidR="0076072E">
        <w:rPr>
          <w:sz w:val="22"/>
        </w:rPr>
        <w:fldChar w:fldCharType="end"/>
      </w:r>
      <w:bookmarkEnd w:id="5"/>
      <w:r w:rsidR="0076072E">
        <w:rPr>
          <w:sz w:val="22"/>
        </w:rPr>
        <w:t xml:space="preserve">  Na terenu (do 40 točk)</w:t>
      </w:r>
      <w:r w:rsidR="0076072E" w:rsidRPr="00F426FA">
        <w:rPr>
          <w:sz w:val="22"/>
        </w:rPr>
        <w:t xml:space="preserve"> </w:t>
      </w:r>
      <w:r w:rsidR="0076072E">
        <w:rPr>
          <w:sz w:val="22"/>
        </w:rPr>
        <w:tab/>
      </w:r>
      <w:r w:rsidR="0076072E">
        <w:rPr>
          <w:sz w:val="22"/>
        </w:rPr>
        <w:tab/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</w:t>
      </w:r>
    </w:p>
    <w:p w:rsidR="0076072E" w:rsidRDefault="0076072E" w:rsidP="00BF6049">
      <w:pPr>
        <w:widowControl/>
        <w:jc w:val="both"/>
        <w:rPr>
          <w:b/>
          <w:sz w:val="22"/>
        </w:rPr>
      </w:pPr>
    </w:p>
    <w:p w:rsidR="0076072E" w:rsidRDefault="0076072E" w:rsidP="00BF6049">
      <w:pPr>
        <w:widowControl/>
        <w:jc w:val="both"/>
        <w:rPr>
          <w:b/>
          <w:sz w:val="22"/>
        </w:rPr>
      </w:pPr>
    </w:p>
    <w:p w:rsidR="0076072E" w:rsidRDefault="0076072E" w:rsidP="00BF6049">
      <w:pPr>
        <w:pStyle w:val="Odstavekseznama"/>
        <w:widowControl/>
        <w:numPr>
          <w:ilvl w:val="0"/>
          <w:numId w:val="5"/>
        </w:numPr>
        <w:ind w:left="360"/>
        <w:jc w:val="both"/>
        <w:rPr>
          <w:sz w:val="22"/>
        </w:rPr>
      </w:pPr>
      <w:r>
        <w:rPr>
          <w:b/>
          <w:sz w:val="22"/>
        </w:rPr>
        <w:t xml:space="preserve">Raziskave se vsaj 25% časa izvajajo izven sedeža RO </w:t>
      </w:r>
      <w:r w:rsidRPr="00BF6049">
        <w:rPr>
          <w:sz w:val="22"/>
        </w:rPr>
        <w:t xml:space="preserve">(označite eno od </w:t>
      </w:r>
      <w:r w:rsidR="00E23F38" w:rsidRPr="00BF6049">
        <w:rPr>
          <w:sz w:val="22"/>
        </w:rPr>
        <w:t xml:space="preserve">možnosti </w:t>
      </w:r>
      <w:r w:rsidRPr="00BF6049">
        <w:rPr>
          <w:sz w:val="22"/>
        </w:rPr>
        <w:t>in navedite</w:t>
      </w:r>
      <w:r w:rsidR="00BF6049" w:rsidRPr="00BF6049">
        <w:rPr>
          <w:sz w:val="22"/>
        </w:rPr>
        <w:t xml:space="preserve"> </w:t>
      </w:r>
      <w:r w:rsidR="00E23F38" w:rsidRPr="00BF6049">
        <w:rPr>
          <w:sz w:val="22"/>
        </w:rPr>
        <w:t>š</w:t>
      </w:r>
      <w:r w:rsidRPr="00BF6049">
        <w:rPr>
          <w:sz w:val="22"/>
        </w:rPr>
        <w:t>tevilo</w:t>
      </w:r>
      <w:r w:rsidR="00E23F38" w:rsidRPr="00BF6049">
        <w:rPr>
          <w:sz w:val="22"/>
        </w:rPr>
        <w:t xml:space="preserve"> točk</w:t>
      </w:r>
      <w:r w:rsidRPr="00BF6049">
        <w:rPr>
          <w:sz w:val="22"/>
        </w:rPr>
        <w:t>):</w:t>
      </w:r>
    </w:p>
    <w:p w:rsidR="00BF6049" w:rsidRPr="00BF6049" w:rsidRDefault="00BF6049" w:rsidP="00BF6049">
      <w:pPr>
        <w:pStyle w:val="Odstavekseznama"/>
        <w:widowControl/>
        <w:ind w:left="360"/>
        <w:jc w:val="both"/>
        <w:rPr>
          <w:sz w:val="22"/>
        </w:rPr>
      </w:pPr>
    </w:p>
    <w:p w:rsidR="0076072E" w:rsidRDefault="00BF6049" w:rsidP="00BF6049">
      <w:pPr>
        <w:pStyle w:val="izbira"/>
        <w:widowControl/>
        <w:tabs>
          <w:tab w:val="right" w:leader="dot" w:pos="7513"/>
        </w:tabs>
        <w:spacing w:before="0"/>
        <w:rPr>
          <w:sz w:val="22"/>
        </w:rPr>
      </w:pPr>
      <w:r>
        <w:rPr>
          <w:sz w:val="22"/>
        </w:rPr>
        <w:t xml:space="preserve"> </w:t>
      </w:r>
      <w:bookmarkStart w:id="6" w:name="Potrditev4"/>
      <w:r>
        <w:rPr>
          <w:sz w:val="22"/>
        </w:rPr>
        <w:t xml:space="preserve">a) </w:t>
      </w:r>
      <w:r w:rsidR="0076072E">
        <w:rPr>
          <w:sz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="0076072E"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 w:rsidR="0076072E">
        <w:rPr>
          <w:sz w:val="22"/>
        </w:rPr>
        <w:fldChar w:fldCharType="end"/>
      </w:r>
      <w:bookmarkEnd w:id="6"/>
      <w:r w:rsidR="0076072E">
        <w:rPr>
          <w:sz w:val="22"/>
        </w:rPr>
        <w:t xml:space="preserve">  V Sloveniji </w:t>
      </w:r>
      <w:r w:rsidR="00E23F38">
        <w:rPr>
          <w:sz w:val="22"/>
        </w:rPr>
        <w:t>-</w:t>
      </w:r>
      <w:r w:rsidR="0076072E">
        <w:rPr>
          <w:sz w:val="22"/>
        </w:rPr>
        <w:t xml:space="preserve"> člani skupine</w:t>
      </w:r>
      <w:r>
        <w:rPr>
          <w:sz w:val="22"/>
        </w:rPr>
        <w:t xml:space="preserve"> </w:t>
      </w:r>
      <w:r w:rsidR="00E23F38">
        <w:rPr>
          <w:sz w:val="22"/>
        </w:rPr>
        <w:t xml:space="preserve">se </w:t>
      </w:r>
      <w:r w:rsidR="0076072E">
        <w:rPr>
          <w:sz w:val="22"/>
        </w:rPr>
        <w:t>vračajo v kraj bivanja (do 5 točk)</w:t>
      </w:r>
      <w:r w:rsidR="0076072E" w:rsidRPr="00F426FA">
        <w:rPr>
          <w:sz w:val="22"/>
        </w:rPr>
        <w:t xml:space="preserve"> </w:t>
      </w:r>
      <w:r w:rsidR="0076072E">
        <w:rPr>
          <w:sz w:val="22"/>
        </w:rPr>
        <w:t xml:space="preserve"> </w:t>
      </w:r>
      <w:r w:rsidR="0076072E">
        <w:rPr>
          <w:sz w:val="22"/>
        </w:rPr>
        <w:tab/>
      </w:r>
      <w:r w:rsidR="0076072E">
        <w:rPr>
          <w:sz w:val="22"/>
        </w:rPr>
        <w:tab/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</w:t>
      </w:r>
    </w:p>
    <w:p w:rsidR="00BF6049" w:rsidRDefault="00BF6049" w:rsidP="00BF6049">
      <w:pPr>
        <w:pStyle w:val="izbira"/>
        <w:widowControl/>
        <w:tabs>
          <w:tab w:val="right" w:leader="dot" w:pos="7513"/>
        </w:tabs>
        <w:spacing w:before="0"/>
        <w:rPr>
          <w:sz w:val="22"/>
        </w:rPr>
      </w:pPr>
    </w:p>
    <w:p w:rsidR="00BF6049" w:rsidRDefault="00BF6049" w:rsidP="00BF6049">
      <w:pPr>
        <w:pStyle w:val="izbira"/>
        <w:widowControl/>
        <w:tabs>
          <w:tab w:val="right" w:leader="dot" w:pos="7513"/>
        </w:tabs>
        <w:spacing w:before="0"/>
        <w:rPr>
          <w:sz w:val="22"/>
        </w:rPr>
      </w:pPr>
      <w:r>
        <w:rPr>
          <w:sz w:val="22"/>
        </w:rPr>
        <w:t xml:space="preserve"> </w:t>
      </w:r>
      <w:bookmarkStart w:id="7" w:name="Potrditev5"/>
      <w:r>
        <w:rPr>
          <w:sz w:val="22"/>
        </w:rPr>
        <w:t xml:space="preserve">b) </w:t>
      </w:r>
      <w:r w:rsidR="0076072E">
        <w:rPr>
          <w:sz w:val="22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="0076072E"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 w:rsidR="0076072E">
        <w:rPr>
          <w:sz w:val="22"/>
        </w:rPr>
        <w:fldChar w:fldCharType="end"/>
      </w:r>
      <w:bookmarkEnd w:id="7"/>
      <w:r w:rsidR="0076072E">
        <w:rPr>
          <w:sz w:val="22"/>
        </w:rPr>
        <w:t xml:space="preserve">  V Sloveniji </w:t>
      </w:r>
      <w:r w:rsidR="00E23F38">
        <w:rPr>
          <w:sz w:val="22"/>
        </w:rPr>
        <w:t>-</w:t>
      </w:r>
      <w:r w:rsidR="0076072E">
        <w:rPr>
          <w:sz w:val="22"/>
        </w:rPr>
        <w:t xml:space="preserve"> člani skupine prenočujejo</w:t>
      </w:r>
      <w:r>
        <w:rPr>
          <w:sz w:val="22"/>
        </w:rPr>
        <w:t xml:space="preserve"> </w:t>
      </w:r>
      <w:r w:rsidR="0076072E">
        <w:rPr>
          <w:sz w:val="22"/>
        </w:rPr>
        <w:t xml:space="preserve">v kraju izvajanja raziskav </w:t>
      </w:r>
    </w:p>
    <w:p w:rsidR="0076072E" w:rsidRDefault="00BF6049" w:rsidP="00BF6049">
      <w:pPr>
        <w:pStyle w:val="izbira"/>
        <w:widowControl/>
        <w:tabs>
          <w:tab w:val="right" w:leader="dot" w:pos="7513"/>
        </w:tabs>
        <w:spacing w:before="0"/>
        <w:rPr>
          <w:sz w:val="22"/>
        </w:rPr>
      </w:pPr>
      <w:r>
        <w:rPr>
          <w:sz w:val="22"/>
        </w:rPr>
        <w:tab/>
      </w:r>
      <w:r w:rsidR="0076072E">
        <w:rPr>
          <w:sz w:val="22"/>
        </w:rPr>
        <w:t>(do 10 točk)</w:t>
      </w:r>
      <w:r w:rsidR="0076072E">
        <w:rPr>
          <w:sz w:val="22"/>
        </w:rPr>
        <w:tab/>
      </w:r>
      <w:r w:rsidR="0076072E">
        <w:rPr>
          <w:sz w:val="22"/>
        </w:rPr>
        <w:tab/>
        <w:t xml:space="preserve"> </w:t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</w:t>
      </w:r>
    </w:p>
    <w:p w:rsidR="00BF6049" w:rsidRDefault="00BF6049" w:rsidP="00BF6049">
      <w:pPr>
        <w:pStyle w:val="izbira"/>
        <w:widowControl/>
        <w:tabs>
          <w:tab w:val="right" w:leader="dot" w:pos="7513"/>
        </w:tabs>
        <w:spacing w:before="0"/>
        <w:rPr>
          <w:sz w:val="22"/>
        </w:rPr>
      </w:pPr>
    </w:p>
    <w:p w:rsidR="0076072E" w:rsidRDefault="00BF6049" w:rsidP="00BF6049">
      <w:pPr>
        <w:pStyle w:val="izbira"/>
        <w:widowControl/>
        <w:tabs>
          <w:tab w:val="right" w:leader="dot" w:pos="7513"/>
        </w:tabs>
        <w:spacing w:before="0"/>
        <w:rPr>
          <w:sz w:val="22"/>
        </w:rPr>
      </w:pPr>
      <w:r>
        <w:rPr>
          <w:sz w:val="22"/>
        </w:rPr>
        <w:t xml:space="preserve"> </w:t>
      </w:r>
      <w:bookmarkStart w:id="8" w:name="Potrditev10"/>
      <w:r>
        <w:rPr>
          <w:sz w:val="22"/>
        </w:rPr>
        <w:t xml:space="preserve">c) </w:t>
      </w:r>
      <w:r w:rsidR="0076072E">
        <w:rPr>
          <w:sz w:val="22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 w:rsidR="0076072E"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 w:rsidR="0076072E">
        <w:rPr>
          <w:sz w:val="22"/>
        </w:rPr>
        <w:fldChar w:fldCharType="end"/>
      </w:r>
      <w:bookmarkEnd w:id="8"/>
      <w:r w:rsidR="0076072E">
        <w:rPr>
          <w:sz w:val="22"/>
        </w:rPr>
        <w:t xml:space="preserve">  Raziskave se izvajajo v tujini (do 20 točk)</w:t>
      </w:r>
      <w:r w:rsidR="0076072E">
        <w:rPr>
          <w:sz w:val="22"/>
        </w:rPr>
        <w:tab/>
      </w:r>
      <w:r w:rsidR="0076072E">
        <w:rPr>
          <w:sz w:val="22"/>
        </w:rPr>
        <w:tab/>
        <w:t xml:space="preserve"> </w:t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</w:t>
      </w:r>
    </w:p>
    <w:p w:rsidR="0076072E" w:rsidRDefault="0076072E" w:rsidP="00BF6049">
      <w:pPr>
        <w:widowControl/>
        <w:jc w:val="both"/>
        <w:rPr>
          <w:sz w:val="22"/>
        </w:rPr>
      </w:pPr>
    </w:p>
    <w:p w:rsidR="0076072E" w:rsidRDefault="0076072E" w:rsidP="00BF6049">
      <w:pPr>
        <w:widowControl/>
        <w:jc w:val="both"/>
        <w:rPr>
          <w:sz w:val="22"/>
        </w:rPr>
      </w:pPr>
    </w:p>
    <w:p w:rsidR="0076072E" w:rsidRDefault="0076072E" w:rsidP="00BF6049">
      <w:pPr>
        <w:widowControl/>
        <w:jc w:val="both"/>
        <w:rPr>
          <w:sz w:val="22"/>
        </w:rPr>
      </w:pPr>
    </w:p>
    <w:p w:rsidR="0076072E" w:rsidRPr="00BF6049" w:rsidRDefault="0076072E" w:rsidP="00BF6049">
      <w:pPr>
        <w:pStyle w:val="Odstavekseznama"/>
        <w:widowControl/>
        <w:numPr>
          <w:ilvl w:val="0"/>
          <w:numId w:val="5"/>
        </w:numPr>
        <w:ind w:left="360"/>
        <w:jc w:val="both"/>
        <w:rPr>
          <w:b/>
          <w:sz w:val="22"/>
        </w:rPr>
      </w:pPr>
      <w:r>
        <w:rPr>
          <w:b/>
          <w:sz w:val="22"/>
        </w:rPr>
        <w:t xml:space="preserve">Oprema in druga sredstva, potrebna za izvedbo raziskav </w:t>
      </w:r>
      <w:r w:rsidRPr="00BF6049">
        <w:rPr>
          <w:sz w:val="22"/>
        </w:rPr>
        <w:t xml:space="preserve">(če katera </w:t>
      </w:r>
      <w:r w:rsidR="00E23F38" w:rsidRPr="00BF6049">
        <w:rPr>
          <w:sz w:val="22"/>
        </w:rPr>
        <w:t xml:space="preserve">od možnosti </w:t>
      </w:r>
      <w:r w:rsidRPr="00BF6049">
        <w:rPr>
          <w:sz w:val="22"/>
        </w:rPr>
        <w:t>ustreza</w:t>
      </w:r>
      <w:r w:rsidR="00E23F38" w:rsidRPr="00BF6049">
        <w:rPr>
          <w:sz w:val="22"/>
        </w:rPr>
        <w:t>, jo/jih</w:t>
      </w:r>
      <w:r w:rsidRPr="00BF6049">
        <w:rPr>
          <w:sz w:val="22"/>
        </w:rPr>
        <w:t xml:space="preserve"> </w:t>
      </w:r>
      <w:r w:rsidR="00E23F38" w:rsidRPr="00BF6049">
        <w:rPr>
          <w:sz w:val="22"/>
        </w:rPr>
        <w:t>označite in</w:t>
      </w:r>
      <w:r w:rsidRPr="00BF6049">
        <w:rPr>
          <w:sz w:val="22"/>
        </w:rPr>
        <w:t xml:space="preserve"> navedite število točk):</w:t>
      </w:r>
    </w:p>
    <w:p w:rsidR="00BF6049" w:rsidRPr="003B1CA1" w:rsidRDefault="00BF6049" w:rsidP="00BF6049">
      <w:pPr>
        <w:widowControl/>
        <w:jc w:val="both"/>
        <w:rPr>
          <w:sz w:val="22"/>
        </w:rPr>
      </w:pPr>
    </w:p>
    <w:p w:rsidR="00BF6049" w:rsidRDefault="00BF6049" w:rsidP="00BF6049">
      <w:pPr>
        <w:pStyle w:val="izbira"/>
        <w:widowControl/>
        <w:tabs>
          <w:tab w:val="right" w:leader="dot" w:pos="7513"/>
        </w:tabs>
        <w:spacing w:before="0"/>
        <w:ind w:right="284"/>
        <w:rPr>
          <w:sz w:val="22"/>
        </w:rPr>
      </w:pPr>
      <w:r>
        <w:rPr>
          <w:sz w:val="22"/>
        </w:rPr>
        <w:t xml:space="preserve"> </w:t>
      </w:r>
      <w:bookmarkStart w:id="9" w:name="Potrditev7"/>
      <w:r>
        <w:rPr>
          <w:sz w:val="22"/>
        </w:rPr>
        <w:t xml:space="preserve">a) </w:t>
      </w:r>
      <w:r w:rsidR="0076072E">
        <w:rPr>
          <w:sz w:val="22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="0076072E"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 w:rsidR="0076072E">
        <w:rPr>
          <w:sz w:val="22"/>
        </w:rPr>
        <w:fldChar w:fldCharType="end"/>
      </w:r>
      <w:bookmarkEnd w:id="9"/>
      <w:r w:rsidR="0017195C">
        <w:rPr>
          <w:sz w:val="22"/>
        </w:rPr>
        <w:t xml:space="preserve">  </w:t>
      </w:r>
      <w:r w:rsidR="0076072E">
        <w:rPr>
          <w:sz w:val="22"/>
        </w:rPr>
        <w:t>Kabinetne raziskave</w:t>
      </w:r>
      <w:r w:rsidR="00E23F38">
        <w:rPr>
          <w:sz w:val="22"/>
        </w:rPr>
        <w:t xml:space="preserve"> -</w:t>
      </w:r>
      <w:r w:rsidR="0076072E">
        <w:rPr>
          <w:sz w:val="22"/>
        </w:rPr>
        <w:t xml:space="preserve">za izvajanje </w:t>
      </w:r>
      <w:r w:rsidR="00E23F38">
        <w:rPr>
          <w:sz w:val="22"/>
        </w:rPr>
        <w:t xml:space="preserve">je </w:t>
      </w:r>
      <w:r w:rsidR="0076072E">
        <w:rPr>
          <w:sz w:val="22"/>
        </w:rPr>
        <w:t xml:space="preserve">potrebna računalniška oprema </w:t>
      </w:r>
    </w:p>
    <w:p w:rsidR="0076072E" w:rsidRDefault="00BF6049" w:rsidP="00BF6049">
      <w:pPr>
        <w:pStyle w:val="izbira"/>
        <w:widowControl/>
        <w:tabs>
          <w:tab w:val="right" w:leader="dot" w:pos="7513"/>
        </w:tabs>
        <w:spacing w:before="0"/>
        <w:ind w:right="284"/>
        <w:rPr>
          <w:sz w:val="22"/>
        </w:rPr>
      </w:pPr>
      <w:r>
        <w:rPr>
          <w:sz w:val="22"/>
        </w:rPr>
        <w:tab/>
      </w:r>
      <w:r w:rsidR="0076072E">
        <w:rPr>
          <w:sz w:val="22"/>
        </w:rPr>
        <w:t>vredna vsaj 50.000 EUR (do 15 točk)……………………………..</w:t>
      </w:r>
      <w:r w:rsidR="0076072E">
        <w:rPr>
          <w:sz w:val="22"/>
        </w:rPr>
        <w:tab/>
      </w:r>
      <w:r w:rsidR="0076072E">
        <w:rPr>
          <w:sz w:val="22"/>
        </w:rPr>
        <w:tab/>
        <w:t xml:space="preserve"> </w:t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</w:t>
      </w:r>
    </w:p>
    <w:p w:rsidR="00BF6049" w:rsidRDefault="00BF6049" w:rsidP="00BF6049">
      <w:pPr>
        <w:pStyle w:val="izbira"/>
        <w:widowControl/>
        <w:tabs>
          <w:tab w:val="right" w:leader="dot" w:pos="7513"/>
        </w:tabs>
        <w:spacing w:before="0"/>
        <w:ind w:right="284"/>
        <w:rPr>
          <w:sz w:val="22"/>
        </w:rPr>
      </w:pPr>
    </w:p>
    <w:p w:rsidR="00BF6049" w:rsidRDefault="00BF6049" w:rsidP="00BF6049">
      <w:pPr>
        <w:pStyle w:val="izbira"/>
        <w:widowControl/>
        <w:spacing w:before="0"/>
        <w:rPr>
          <w:sz w:val="22"/>
        </w:rPr>
      </w:pPr>
      <w:r>
        <w:rPr>
          <w:sz w:val="22"/>
        </w:rPr>
        <w:t xml:space="preserve"> </w:t>
      </w:r>
      <w:bookmarkStart w:id="10" w:name="Potrditev8"/>
      <w:r>
        <w:rPr>
          <w:sz w:val="22"/>
        </w:rPr>
        <w:t xml:space="preserve">b) </w:t>
      </w:r>
      <w:r w:rsidR="0076072E">
        <w:rPr>
          <w:sz w:val="22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072E"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 w:rsidR="0076072E">
        <w:rPr>
          <w:sz w:val="22"/>
        </w:rPr>
        <w:fldChar w:fldCharType="end"/>
      </w:r>
      <w:bookmarkEnd w:id="10"/>
      <w:r w:rsidR="0017195C">
        <w:rPr>
          <w:sz w:val="22"/>
        </w:rPr>
        <w:t xml:space="preserve">  </w:t>
      </w:r>
      <w:r w:rsidR="0076072E">
        <w:rPr>
          <w:sz w:val="22"/>
        </w:rPr>
        <w:t xml:space="preserve">Laboratorijske raziskave </w:t>
      </w:r>
      <w:r w:rsidR="00E23F38">
        <w:rPr>
          <w:sz w:val="22"/>
        </w:rPr>
        <w:t xml:space="preserve">- </w:t>
      </w:r>
      <w:r w:rsidR="0076072E">
        <w:rPr>
          <w:sz w:val="22"/>
        </w:rPr>
        <w:t xml:space="preserve">za izvajanje </w:t>
      </w:r>
      <w:r w:rsidR="00E23F38">
        <w:rPr>
          <w:sz w:val="22"/>
        </w:rPr>
        <w:t xml:space="preserve">je </w:t>
      </w:r>
      <w:r w:rsidR="0017195C">
        <w:rPr>
          <w:sz w:val="22"/>
        </w:rPr>
        <w:t xml:space="preserve">potrebna laboratorijska in </w:t>
      </w:r>
      <w:r w:rsidR="0076072E">
        <w:rPr>
          <w:sz w:val="22"/>
        </w:rPr>
        <w:t>računalniška oprema (do 30 točk)</w:t>
      </w:r>
      <w:r w:rsidR="0076072E">
        <w:rPr>
          <w:sz w:val="22"/>
        </w:rPr>
        <w:tab/>
        <w:t xml:space="preserve"> </w:t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</w:t>
      </w:r>
    </w:p>
    <w:p w:rsidR="00BF6049" w:rsidRDefault="00BF6049" w:rsidP="00BF6049">
      <w:pPr>
        <w:pStyle w:val="izbira"/>
        <w:widowControl/>
        <w:spacing w:before="0"/>
        <w:rPr>
          <w:sz w:val="22"/>
        </w:rPr>
      </w:pPr>
    </w:p>
    <w:p w:rsidR="0076072E" w:rsidRDefault="00BF6049" w:rsidP="00BF6049">
      <w:pPr>
        <w:pStyle w:val="izbira"/>
        <w:widowControl/>
        <w:spacing w:before="0"/>
        <w:ind w:right="1418"/>
        <w:rPr>
          <w:sz w:val="22"/>
        </w:rPr>
      </w:pPr>
      <w:r>
        <w:rPr>
          <w:sz w:val="22"/>
        </w:rPr>
        <w:t xml:space="preserve"> </w:t>
      </w:r>
      <w:r w:rsidR="0076072E">
        <w:rPr>
          <w:sz w:val="22"/>
        </w:rPr>
        <w:t>c</w:t>
      </w:r>
      <w:bookmarkStart w:id="11" w:name="Potrditev9"/>
      <w:r>
        <w:rPr>
          <w:sz w:val="22"/>
        </w:rPr>
        <w:t xml:space="preserve">) </w:t>
      </w:r>
      <w:r w:rsidR="0076072E">
        <w:rPr>
          <w:sz w:val="22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072E"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 w:rsidR="0076072E">
        <w:rPr>
          <w:sz w:val="22"/>
        </w:rPr>
        <w:fldChar w:fldCharType="end"/>
      </w:r>
      <w:bookmarkEnd w:id="11"/>
      <w:r>
        <w:rPr>
          <w:sz w:val="22"/>
        </w:rPr>
        <w:t xml:space="preserve"> </w:t>
      </w:r>
      <w:r w:rsidR="0017195C">
        <w:rPr>
          <w:sz w:val="22"/>
        </w:rPr>
        <w:t xml:space="preserve"> </w:t>
      </w:r>
      <w:r w:rsidR="0076072E">
        <w:rPr>
          <w:sz w:val="22"/>
        </w:rPr>
        <w:t xml:space="preserve">Terenske raziskave </w:t>
      </w:r>
      <w:r w:rsidR="00E23F38">
        <w:rPr>
          <w:sz w:val="22"/>
        </w:rPr>
        <w:t xml:space="preserve">- </w:t>
      </w:r>
      <w:r w:rsidR="0076072E">
        <w:rPr>
          <w:sz w:val="22"/>
        </w:rPr>
        <w:t xml:space="preserve">za izvajanje </w:t>
      </w:r>
      <w:r w:rsidR="00E23F38">
        <w:rPr>
          <w:sz w:val="22"/>
        </w:rPr>
        <w:t xml:space="preserve">je </w:t>
      </w:r>
      <w:r w:rsidR="0076072E">
        <w:rPr>
          <w:sz w:val="22"/>
        </w:rPr>
        <w:t>potrebna posebna oprema</w:t>
      </w:r>
    </w:p>
    <w:p w:rsidR="0076072E" w:rsidRDefault="0076072E" w:rsidP="0017195C">
      <w:pPr>
        <w:pStyle w:val="izbira"/>
        <w:widowControl/>
        <w:spacing w:before="0"/>
        <w:ind w:right="1418"/>
        <w:rPr>
          <w:sz w:val="22"/>
        </w:rPr>
      </w:pPr>
      <w:r>
        <w:rPr>
          <w:sz w:val="22"/>
        </w:rPr>
        <w:t xml:space="preserve">          </w:t>
      </w:r>
      <w:r w:rsidR="0017195C">
        <w:rPr>
          <w:sz w:val="22"/>
        </w:rPr>
        <w:t xml:space="preserve">  </w:t>
      </w:r>
      <w:r>
        <w:rPr>
          <w:sz w:val="22"/>
        </w:rPr>
        <w:t xml:space="preserve">(do 25 točk)………………………………………………………. </w:t>
      </w:r>
      <w:r>
        <w:rPr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76072E" w:rsidRDefault="0076072E" w:rsidP="0017195C">
      <w:pPr>
        <w:pStyle w:val="izbira"/>
        <w:keepNext/>
        <w:keepLines/>
        <w:widowControl/>
        <w:spacing w:before="0"/>
        <w:ind w:right="1418"/>
        <w:jc w:val="both"/>
        <w:rPr>
          <w:sz w:val="22"/>
        </w:rPr>
      </w:pPr>
      <w:r>
        <w:rPr>
          <w:sz w:val="22"/>
        </w:rPr>
        <w:lastRenderedPageBreak/>
        <w:t>d)  Ne glede na  razvrstitev programa oziroma projekta se dodeli (označi</w:t>
      </w:r>
      <w:r w:rsidR="00E23F38">
        <w:rPr>
          <w:sz w:val="22"/>
        </w:rPr>
        <w:t>te</w:t>
      </w:r>
      <w:r w:rsidR="0017195C">
        <w:rPr>
          <w:sz w:val="22"/>
        </w:rPr>
        <w:t xml:space="preserve"> </w:t>
      </w:r>
      <w:r>
        <w:rPr>
          <w:sz w:val="22"/>
        </w:rPr>
        <w:t>ustrezno):</w:t>
      </w:r>
    </w:p>
    <w:p w:rsidR="0076072E" w:rsidRDefault="0076072E" w:rsidP="0017195C">
      <w:pPr>
        <w:pStyle w:val="izbira"/>
        <w:keepNext/>
        <w:keepLines/>
        <w:widowControl/>
        <w:spacing w:before="0"/>
        <w:ind w:right="1418"/>
        <w:rPr>
          <w:sz w:val="22"/>
        </w:rPr>
      </w:pPr>
      <w:r>
        <w:rPr>
          <w:sz w:val="22"/>
        </w:rPr>
        <w:t xml:space="preserve">     </w:t>
      </w:r>
      <w:bookmarkStart w:id="12" w:name="Potrditev11"/>
      <w:r>
        <w:rPr>
          <w:sz w:val="22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"/>
      <w:r>
        <w:rPr>
          <w:sz w:val="22"/>
        </w:rPr>
        <w:t xml:space="preserve">  Za izvedbo raziskav je potrebna raziskovalna ali druga infrastrukturna oprema ali osnovna sredstva (v vrednosti posameznega instrumenta nad </w:t>
      </w:r>
      <w:r w:rsidR="00B900C5">
        <w:rPr>
          <w:sz w:val="22"/>
        </w:rPr>
        <w:t>50</w:t>
      </w:r>
      <w:r>
        <w:rPr>
          <w:sz w:val="22"/>
        </w:rPr>
        <w:t>.000 EUR)</w:t>
      </w:r>
      <w:r w:rsidR="003B64A3">
        <w:rPr>
          <w:sz w:val="22"/>
        </w:rPr>
        <w:t>;</w:t>
      </w:r>
      <w:r>
        <w:rPr>
          <w:sz w:val="22"/>
        </w:rPr>
        <w:t xml:space="preserve"> delovanje te opreme ni v celoti pokrito iz proračunskih sredstev, npr. za infrastrukturne centre)</w:t>
      </w:r>
      <w:r>
        <w:rPr>
          <w:sz w:val="22"/>
        </w:rPr>
        <w:tab/>
        <w:t>15 točk</w:t>
      </w:r>
    </w:p>
    <w:p w:rsidR="00B22B5E" w:rsidRDefault="00B22B5E" w:rsidP="0017195C">
      <w:pPr>
        <w:pStyle w:val="izbira"/>
        <w:keepNext/>
        <w:keepLines/>
        <w:widowControl/>
        <w:spacing w:before="0"/>
        <w:ind w:right="1418"/>
        <w:rPr>
          <w:sz w:val="22"/>
        </w:rPr>
      </w:pPr>
    </w:p>
    <w:p w:rsidR="0076072E" w:rsidRDefault="0076072E" w:rsidP="0017195C">
      <w:pPr>
        <w:pStyle w:val="izbira"/>
        <w:keepNext/>
        <w:keepLines/>
        <w:widowControl/>
        <w:spacing w:before="0"/>
        <w:ind w:right="1418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Za izvedbo raziskav je potrebno vzdrževati infrastrukturne objekte (npr. nasadi, osnovna čreda) in se ne financirajo iz proračunskih sredstev</w:t>
      </w:r>
      <w:r>
        <w:rPr>
          <w:sz w:val="22"/>
        </w:rPr>
        <w:tab/>
        <w:t>15 točk</w:t>
      </w:r>
    </w:p>
    <w:p w:rsidR="00B22B5E" w:rsidRDefault="00B22B5E" w:rsidP="0017195C">
      <w:pPr>
        <w:pStyle w:val="izbira"/>
        <w:keepNext/>
        <w:keepLines/>
        <w:widowControl/>
        <w:spacing w:before="0"/>
        <w:ind w:right="1418"/>
        <w:rPr>
          <w:sz w:val="22"/>
        </w:rPr>
      </w:pPr>
    </w:p>
    <w:p w:rsidR="0076072E" w:rsidRDefault="0076072E" w:rsidP="0017195C">
      <w:pPr>
        <w:pStyle w:val="izbira"/>
        <w:widowControl/>
        <w:spacing w:before="0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Na terenu se uporabljajo specialna prevozna sredstva (terenska vozila, prevozna terenska merilna oprema itd</w:t>
      </w:r>
      <w:r w:rsidR="003B64A3">
        <w:rPr>
          <w:sz w:val="22"/>
        </w:rPr>
        <w:t>.</w:t>
      </w:r>
      <w:r>
        <w:rPr>
          <w:sz w:val="22"/>
        </w:rPr>
        <w:t>)</w:t>
      </w:r>
      <w:r>
        <w:rPr>
          <w:sz w:val="22"/>
        </w:rPr>
        <w:tab/>
        <w:t>5 točk</w:t>
      </w:r>
    </w:p>
    <w:p w:rsidR="0076072E" w:rsidRDefault="0076072E" w:rsidP="0017195C">
      <w:pPr>
        <w:widowControl/>
        <w:tabs>
          <w:tab w:val="left" w:pos="709"/>
          <w:tab w:val="right" w:pos="8931"/>
        </w:tabs>
        <w:ind w:left="705" w:right="1417" w:hanging="705"/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ind w:left="705" w:hanging="705"/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ind w:left="705" w:hanging="705"/>
        <w:jc w:val="both"/>
        <w:rPr>
          <w:sz w:val="22"/>
        </w:rPr>
      </w:pPr>
    </w:p>
    <w:p w:rsidR="0076072E" w:rsidRDefault="0076072E" w:rsidP="0017195C">
      <w:pPr>
        <w:pStyle w:val="Odstavekseznama"/>
        <w:widowControl/>
        <w:numPr>
          <w:ilvl w:val="0"/>
          <w:numId w:val="5"/>
        </w:numPr>
        <w:ind w:left="360"/>
        <w:jc w:val="both"/>
        <w:rPr>
          <w:b/>
          <w:sz w:val="22"/>
        </w:rPr>
      </w:pPr>
      <w:r>
        <w:rPr>
          <w:b/>
          <w:sz w:val="22"/>
        </w:rPr>
        <w:t xml:space="preserve">Neposredni materialni in stroški storitev  </w:t>
      </w:r>
      <w:r w:rsidRPr="0017195C">
        <w:rPr>
          <w:sz w:val="22"/>
        </w:rPr>
        <w:t xml:space="preserve">(nujno </w:t>
      </w:r>
      <w:r w:rsidR="003B64A3" w:rsidRPr="0017195C">
        <w:rPr>
          <w:sz w:val="22"/>
        </w:rPr>
        <w:t xml:space="preserve">označite </w:t>
      </w:r>
      <w:r w:rsidRPr="0017195C">
        <w:rPr>
          <w:sz w:val="22"/>
        </w:rPr>
        <w:t xml:space="preserve">točko a ali b, dodatno </w:t>
      </w:r>
      <w:r w:rsidR="003B64A3" w:rsidRPr="0017195C">
        <w:rPr>
          <w:sz w:val="22"/>
        </w:rPr>
        <w:t>lahko izberete</w:t>
      </w:r>
      <w:r w:rsidRPr="0017195C">
        <w:rPr>
          <w:sz w:val="22"/>
        </w:rPr>
        <w:t xml:space="preserve"> tudi točk</w:t>
      </w:r>
      <w:r w:rsidR="003B64A3" w:rsidRPr="0017195C">
        <w:rPr>
          <w:sz w:val="22"/>
        </w:rPr>
        <w:t>o</w:t>
      </w:r>
      <w:r w:rsidRPr="0017195C">
        <w:rPr>
          <w:sz w:val="22"/>
        </w:rPr>
        <w:t xml:space="preserve"> c</w:t>
      </w:r>
      <w:r w:rsidR="00553E03" w:rsidRPr="0017195C">
        <w:rPr>
          <w:sz w:val="22"/>
        </w:rPr>
        <w:t xml:space="preserve"> in navedite število točk</w:t>
      </w:r>
      <w:r w:rsidRPr="0017195C">
        <w:rPr>
          <w:sz w:val="22"/>
        </w:rPr>
        <w:t>):</w:t>
      </w:r>
    </w:p>
    <w:p w:rsidR="0076072E" w:rsidRDefault="0076072E" w:rsidP="0017195C">
      <w:pPr>
        <w:widowControl/>
        <w:tabs>
          <w:tab w:val="left" w:pos="709"/>
        </w:tabs>
        <w:ind w:left="284" w:hanging="284"/>
        <w:rPr>
          <w:b/>
          <w:sz w:val="22"/>
        </w:rPr>
      </w:pPr>
    </w:p>
    <w:p w:rsidR="0076072E" w:rsidRDefault="0076072E" w:rsidP="0017195C">
      <w:pPr>
        <w:pStyle w:val="izbira"/>
        <w:widowControl/>
        <w:spacing w:before="0"/>
        <w:rPr>
          <w:sz w:val="22"/>
        </w:rPr>
      </w:pPr>
      <w:r>
        <w:rPr>
          <w:sz w:val="22"/>
        </w:rPr>
        <w:t xml:space="preserve">a)  </w:t>
      </w:r>
      <w:bookmarkStart w:id="13" w:name="Potrditev12"/>
      <w:r>
        <w:rPr>
          <w:sz w:val="22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3"/>
      <w:r>
        <w:rPr>
          <w:sz w:val="22"/>
        </w:rPr>
        <w:t xml:space="preserve">  Materialni in nematerialni stroški in stroški storitev za izvedbo raziskav so enaki ali večji od stroškov za bruto plače izvajalcev </w:t>
      </w:r>
    </w:p>
    <w:p w:rsidR="0076072E" w:rsidRDefault="0076072E" w:rsidP="0017195C">
      <w:pPr>
        <w:pStyle w:val="izbira"/>
        <w:widowControl/>
        <w:spacing w:before="0"/>
        <w:rPr>
          <w:sz w:val="22"/>
        </w:rPr>
      </w:pPr>
      <w:r>
        <w:rPr>
          <w:sz w:val="22"/>
        </w:rPr>
        <w:t xml:space="preserve">            (do 15 točk)</w:t>
      </w:r>
      <w:r>
        <w:rPr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17195C" w:rsidRDefault="0017195C" w:rsidP="0017195C">
      <w:pPr>
        <w:pStyle w:val="izbira"/>
        <w:widowControl/>
        <w:spacing w:before="0"/>
        <w:rPr>
          <w:sz w:val="22"/>
        </w:rPr>
      </w:pPr>
    </w:p>
    <w:p w:rsidR="0017195C" w:rsidRDefault="0076072E" w:rsidP="0017195C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 xml:space="preserve">b)  </w:t>
      </w:r>
      <w:bookmarkStart w:id="14" w:name="Potrditev13"/>
      <w:r>
        <w:rPr>
          <w:sz w:val="22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4"/>
      <w:r>
        <w:rPr>
          <w:sz w:val="22"/>
        </w:rPr>
        <w:t xml:space="preserve">  Materialni in nematerialni stroški in stroški storitev za izvedbo raziskav ne </w:t>
      </w:r>
    </w:p>
    <w:p w:rsidR="0017195C" w:rsidRDefault="0017195C" w:rsidP="0017195C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ab/>
      </w:r>
      <w:r w:rsidR="0076072E">
        <w:rPr>
          <w:sz w:val="22"/>
        </w:rPr>
        <w:t>presegajo stroškov za bruto plače izvajalcev</w:t>
      </w:r>
      <w:r w:rsidR="0076072E">
        <w:rPr>
          <w:sz w:val="22"/>
        </w:rPr>
        <w:tab/>
        <w:t>………5 točk</w:t>
      </w:r>
    </w:p>
    <w:p w:rsidR="0017195C" w:rsidRDefault="0017195C" w:rsidP="0017195C">
      <w:pPr>
        <w:pStyle w:val="izbira"/>
        <w:widowControl/>
        <w:spacing w:before="0"/>
        <w:ind w:right="-1"/>
        <w:rPr>
          <w:sz w:val="22"/>
        </w:rPr>
      </w:pPr>
    </w:p>
    <w:p w:rsidR="00B22B5E" w:rsidRDefault="0076072E" w:rsidP="00B22B5E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 xml:space="preserve">c)  </w:t>
      </w:r>
      <w:r>
        <w:rPr>
          <w:sz w:val="22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 Raziskovalni skupino sestavlja več kot polovica raziskovalcev z najvišjim raziskovalnim nazivom (do 30 točk)</w:t>
      </w:r>
      <w:r w:rsidR="00B22B5E" w:rsidRPr="00B22B5E">
        <w:rPr>
          <w:sz w:val="22"/>
        </w:rPr>
        <w:t xml:space="preserve"> </w:t>
      </w:r>
      <w:r w:rsidR="00B22B5E">
        <w:rPr>
          <w:sz w:val="22"/>
        </w:rPr>
        <w:tab/>
        <w:t>………</w:t>
      </w:r>
      <w:r w:rsidR="00B22B5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B22B5E">
        <w:rPr>
          <w:sz w:val="22"/>
        </w:rPr>
        <w:instrText xml:space="preserve"> FORMTEXT </w:instrText>
      </w:r>
      <w:r w:rsidR="00B22B5E">
        <w:rPr>
          <w:sz w:val="22"/>
        </w:rPr>
      </w:r>
      <w:r w:rsidR="00B22B5E">
        <w:rPr>
          <w:sz w:val="22"/>
        </w:rPr>
        <w:fldChar w:fldCharType="separate"/>
      </w:r>
      <w:r w:rsidR="00B22B5E">
        <w:rPr>
          <w:noProof/>
          <w:sz w:val="22"/>
        </w:rPr>
        <w:t> </w:t>
      </w:r>
      <w:r w:rsidR="00B22B5E">
        <w:rPr>
          <w:noProof/>
          <w:sz w:val="22"/>
        </w:rPr>
        <w:t> </w:t>
      </w:r>
      <w:r w:rsidR="00B22B5E">
        <w:rPr>
          <w:sz w:val="22"/>
        </w:rPr>
        <w:fldChar w:fldCharType="end"/>
      </w:r>
      <w:r w:rsidR="00B22B5E">
        <w:rPr>
          <w:sz w:val="22"/>
        </w:rPr>
        <w:t xml:space="preserve"> točk</w:t>
      </w: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pStyle w:val="Odstavekseznama"/>
        <w:widowControl/>
        <w:numPr>
          <w:ilvl w:val="0"/>
          <w:numId w:val="5"/>
        </w:numPr>
        <w:ind w:left="360"/>
        <w:jc w:val="both"/>
        <w:rPr>
          <w:sz w:val="22"/>
        </w:rPr>
      </w:pPr>
      <w:r>
        <w:rPr>
          <w:b/>
          <w:sz w:val="22"/>
        </w:rPr>
        <w:t xml:space="preserve">Posebni pogoji pri </w:t>
      </w:r>
      <w:r w:rsidR="003B64A3">
        <w:rPr>
          <w:b/>
          <w:sz w:val="22"/>
        </w:rPr>
        <w:t xml:space="preserve">izvajanju </w:t>
      </w:r>
      <w:r>
        <w:rPr>
          <w:b/>
          <w:sz w:val="22"/>
        </w:rPr>
        <w:t xml:space="preserve">raziskav </w:t>
      </w:r>
      <w:r w:rsidRPr="0017195C">
        <w:rPr>
          <w:sz w:val="22"/>
        </w:rPr>
        <w:t xml:space="preserve">(označite </w:t>
      </w:r>
      <w:r w:rsidR="003B64A3" w:rsidRPr="0017195C">
        <w:rPr>
          <w:sz w:val="22"/>
        </w:rPr>
        <w:t>eno ali več možnosti</w:t>
      </w:r>
      <w:r w:rsidRPr="0017195C">
        <w:rPr>
          <w:sz w:val="22"/>
        </w:rPr>
        <w:t xml:space="preserve"> in </w:t>
      </w:r>
      <w:r w:rsidR="00FE21FE" w:rsidRPr="0017195C">
        <w:rPr>
          <w:sz w:val="22"/>
        </w:rPr>
        <w:t xml:space="preserve">navedite </w:t>
      </w:r>
      <w:r w:rsidRPr="0017195C">
        <w:rPr>
          <w:sz w:val="22"/>
        </w:rPr>
        <w:t>število točk):</w:t>
      </w:r>
    </w:p>
    <w:p w:rsidR="0017195C" w:rsidRPr="0017195C" w:rsidRDefault="0017195C" w:rsidP="0017195C">
      <w:pPr>
        <w:pStyle w:val="Odstavekseznama"/>
        <w:widowControl/>
        <w:ind w:left="360"/>
        <w:jc w:val="both"/>
        <w:rPr>
          <w:sz w:val="22"/>
        </w:rPr>
      </w:pPr>
    </w:p>
    <w:p w:rsidR="0017195C" w:rsidRDefault="0076072E" w:rsidP="0017195C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 xml:space="preserve">a)  </w:t>
      </w:r>
      <w:bookmarkStart w:id="15" w:name="Potrditev14"/>
      <w:r>
        <w:rPr>
          <w:sz w:val="22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5"/>
      <w:r>
        <w:rPr>
          <w:sz w:val="22"/>
        </w:rPr>
        <w:t xml:space="preserve">  Potrebni so posebni zaščitni pogoji za raziskovalce (npr. zaradi radioaktivnosti,</w:t>
      </w:r>
    </w:p>
    <w:p w:rsidR="0076072E" w:rsidRDefault="0076072E" w:rsidP="0017195C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 xml:space="preserve"> </w:t>
      </w:r>
      <w:r w:rsidR="0017195C">
        <w:rPr>
          <w:sz w:val="22"/>
        </w:rPr>
        <w:tab/>
      </w:r>
      <w:r>
        <w:rPr>
          <w:sz w:val="22"/>
        </w:rPr>
        <w:t xml:space="preserve">dela z nevarnimi substancami) (do </w:t>
      </w:r>
      <w:r w:rsidR="00B900C5">
        <w:rPr>
          <w:sz w:val="22"/>
        </w:rPr>
        <w:t xml:space="preserve">5 </w:t>
      </w:r>
      <w:r>
        <w:rPr>
          <w:sz w:val="22"/>
        </w:rPr>
        <w:t>točk)………………………........</w:t>
      </w:r>
      <w:r>
        <w:rPr>
          <w:sz w:val="22"/>
        </w:rPr>
        <w:tab/>
        <w:t xml:space="preserve">..….. </w:t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17195C" w:rsidRDefault="0017195C" w:rsidP="0017195C">
      <w:pPr>
        <w:pStyle w:val="izbira"/>
        <w:widowControl/>
        <w:spacing w:before="0"/>
        <w:ind w:right="-1"/>
        <w:rPr>
          <w:sz w:val="22"/>
        </w:rPr>
      </w:pPr>
    </w:p>
    <w:p w:rsidR="0017195C" w:rsidRDefault="0076072E" w:rsidP="0017195C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 xml:space="preserve">b)  </w:t>
      </w:r>
      <w:bookmarkStart w:id="16" w:name="Potrditev15"/>
      <w:r>
        <w:rPr>
          <w:sz w:val="22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6"/>
      <w:r>
        <w:rPr>
          <w:sz w:val="22"/>
        </w:rPr>
        <w:t xml:space="preserve">  Potrebni so posebni zaščitni ukrepi in uporaba zaščitnih sredstev, da se </w:t>
      </w:r>
    </w:p>
    <w:p w:rsidR="0076072E" w:rsidRDefault="0017195C" w:rsidP="0017195C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ab/>
      </w:r>
      <w:r w:rsidR="0076072E">
        <w:rPr>
          <w:sz w:val="22"/>
        </w:rPr>
        <w:t xml:space="preserve">preprečijo škodljivi vplivi na okolje (do </w:t>
      </w:r>
      <w:r w:rsidR="00B900C5">
        <w:rPr>
          <w:sz w:val="22"/>
        </w:rPr>
        <w:t xml:space="preserve">5 </w:t>
      </w:r>
      <w:r w:rsidR="0076072E">
        <w:rPr>
          <w:sz w:val="22"/>
        </w:rPr>
        <w:t>točk)………………</w:t>
      </w:r>
      <w:r>
        <w:rPr>
          <w:sz w:val="22"/>
        </w:rPr>
        <w:t>………..........</w:t>
      </w:r>
      <w:r>
        <w:rPr>
          <w:sz w:val="22"/>
        </w:rPr>
        <w:tab/>
        <w:t>.</w:t>
      </w:r>
      <w:r w:rsidR="0076072E">
        <w:rPr>
          <w:sz w:val="22"/>
        </w:rPr>
        <w:t xml:space="preserve"> </w:t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</w:t>
      </w:r>
    </w:p>
    <w:p w:rsidR="0017195C" w:rsidRDefault="0017195C" w:rsidP="0017195C">
      <w:pPr>
        <w:pStyle w:val="izbira"/>
        <w:widowControl/>
        <w:spacing w:before="0"/>
        <w:ind w:right="-1"/>
        <w:rPr>
          <w:sz w:val="22"/>
        </w:rPr>
      </w:pPr>
    </w:p>
    <w:p w:rsidR="0076072E" w:rsidRDefault="0076072E" w:rsidP="0017195C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 xml:space="preserve">c)  </w:t>
      </w:r>
      <w:bookmarkStart w:id="17" w:name="Potrditev16"/>
      <w:r>
        <w:rPr>
          <w:sz w:val="22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7"/>
      <w:r>
        <w:rPr>
          <w:sz w:val="22"/>
        </w:rPr>
        <w:t xml:space="preserve">  Izvedba raziskav je sezonske narave (do </w:t>
      </w:r>
      <w:r w:rsidR="00B900C5">
        <w:rPr>
          <w:sz w:val="22"/>
        </w:rPr>
        <w:t xml:space="preserve">5 </w:t>
      </w:r>
      <w:r>
        <w:rPr>
          <w:sz w:val="22"/>
        </w:rPr>
        <w:t>točk)………...........….</w:t>
      </w:r>
      <w:r>
        <w:rPr>
          <w:sz w:val="22"/>
        </w:rPr>
        <w:tab/>
        <w:t xml:space="preserve">. </w:t>
      </w:r>
      <w:r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točk</w:t>
      </w:r>
    </w:p>
    <w:p w:rsidR="0017195C" w:rsidRDefault="0017195C" w:rsidP="0017195C">
      <w:pPr>
        <w:pStyle w:val="izbira"/>
        <w:widowControl/>
        <w:spacing w:before="0"/>
        <w:ind w:right="-1"/>
        <w:rPr>
          <w:sz w:val="22"/>
        </w:rPr>
      </w:pPr>
    </w:p>
    <w:p w:rsidR="0017195C" w:rsidRDefault="0076072E" w:rsidP="0017195C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 xml:space="preserve">d)  </w:t>
      </w:r>
      <w:bookmarkStart w:id="18" w:name="Potrditev17"/>
      <w:r>
        <w:rPr>
          <w:sz w:val="22"/>
        </w:rPr>
        <w:fldChar w:fldCharType="begin">
          <w:ffData>
            <w:name w:val="Potrditev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8"/>
      <w:r>
        <w:rPr>
          <w:sz w:val="22"/>
        </w:rPr>
        <w:t xml:space="preserve">  Določene faze raziskav, ki presegajo 10</w:t>
      </w:r>
      <w:r w:rsidR="003B64A3">
        <w:rPr>
          <w:sz w:val="22"/>
        </w:rPr>
        <w:t xml:space="preserve"> </w:t>
      </w:r>
      <w:r>
        <w:rPr>
          <w:sz w:val="22"/>
        </w:rPr>
        <w:t xml:space="preserve">% časa vsega dela in jih je </w:t>
      </w:r>
    </w:p>
    <w:p w:rsidR="0076072E" w:rsidRDefault="0017195C" w:rsidP="0017195C">
      <w:pPr>
        <w:pStyle w:val="izbira"/>
        <w:widowControl/>
        <w:spacing w:before="0"/>
        <w:ind w:right="-1"/>
        <w:rPr>
          <w:sz w:val="22"/>
        </w:rPr>
      </w:pPr>
      <w:r>
        <w:rPr>
          <w:sz w:val="22"/>
        </w:rPr>
        <w:tab/>
      </w:r>
      <w:r w:rsidR="0076072E">
        <w:rPr>
          <w:sz w:val="22"/>
        </w:rPr>
        <w:t xml:space="preserve">potrebno izvesti v večizmenskem delu (do </w:t>
      </w:r>
      <w:r w:rsidR="00B900C5">
        <w:rPr>
          <w:sz w:val="22"/>
        </w:rPr>
        <w:t xml:space="preserve">5 </w:t>
      </w:r>
      <w:r>
        <w:rPr>
          <w:sz w:val="22"/>
        </w:rPr>
        <w:t>točk)……</w:t>
      </w:r>
      <w:r w:rsidR="0076072E">
        <w:rPr>
          <w:sz w:val="22"/>
        </w:rPr>
        <w:t>………….........…</w:t>
      </w:r>
      <w:r w:rsidR="0076072E">
        <w:rPr>
          <w:sz w:val="22"/>
        </w:rPr>
        <w:tab/>
        <w:t xml:space="preserve">.. </w:t>
      </w:r>
      <w:r w:rsidR="0076072E">
        <w:rPr>
          <w:sz w:val="22"/>
        </w:rPr>
        <w:fldChar w:fldCharType="begin">
          <w:ffData>
            <w:name w:val="Besedilo9"/>
            <w:enabled/>
            <w:calcOnExit w:val="0"/>
            <w:textInput>
              <w:maxLength w:val="2"/>
            </w:textInput>
          </w:ffData>
        </w:fldChar>
      </w:r>
      <w:r w:rsidR="0076072E">
        <w:rPr>
          <w:sz w:val="22"/>
        </w:rPr>
        <w:instrText xml:space="preserve"> FORMTEXT </w:instrText>
      </w:r>
      <w:r w:rsidR="0076072E">
        <w:rPr>
          <w:sz w:val="22"/>
        </w:rPr>
      </w:r>
      <w:r w:rsidR="0076072E">
        <w:rPr>
          <w:sz w:val="22"/>
        </w:rPr>
        <w:fldChar w:fldCharType="separate"/>
      </w:r>
      <w:r w:rsidR="0076072E">
        <w:rPr>
          <w:noProof/>
          <w:sz w:val="22"/>
        </w:rPr>
        <w:t> </w:t>
      </w:r>
      <w:r w:rsidR="0076072E">
        <w:rPr>
          <w:noProof/>
          <w:sz w:val="22"/>
        </w:rPr>
        <w:t> </w:t>
      </w:r>
      <w:r w:rsidR="0076072E">
        <w:rPr>
          <w:sz w:val="22"/>
        </w:rPr>
        <w:fldChar w:fldCharType="end"/>
      </w:r>
      <w:r w:rsidR="0076072E">
        <w:rPr>
          <w:sz w:val="22"/>
        </w:rPr>
        <w:t xml:space="preserve"> točk</w:t>
      </w: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pStyle w:val="Odstavekseznama"/>
        <w:widowControl/>
        <w:numPr>
          <w:ilvl w:val="0"/>
          <w:numId w:val="5"/>
        </w:numPr>
        <w:ind w:left="360"/>
        <w:jc w:val="both"/>
        <w:rPr>
          <w:b/>
          <w:sz w:val="22"/>
        </w:rPr>
      </w:pPr>
      <w:r>
        <w:rPr>
          <w:b/>
          <w:sz w:val="22"/>
        </w:rPr>
        <w:t xml:space="preserve"> Kriteriji, ki so vezani na raziskovalno organizacijo </w:t>
      </w:r>
      <w:r w:rsidRPr="0017195C">
        <w:rPr>
          <w:sz w:val="22"/>
        </w:rPr>
        <w:t>(označite eno od izbir)</w:t>
      </w:r>
      <w:r w:rsidRPr="0017195C">
        <w:rPr>
          <w:b/>
          <w:sz w:val="22"/>
        </w:rPr>
        <w:t>:</w:t>
      </w:r>
    </w:p>
    <w:p w:rsidR="0076072E" w:rsidRDefault="0076072E" w:rsidP="0017195C">
      <w:pPr>
        <w:widowControl/>
        <w:ind w:left="425"/>
        <w:jc w:val="both"/>
        <w:rPr>
          <w:sz w:val="22"/>
        </w:rPr>
      </w:pPr>
      <w:r>
        <w:rPr>
          <w:sz w:val="22"/>
        </w:rPr>
        <w:t>Stopnja opremljenosti RO se izračuna kot delež osnovnih sredstev v sredstvih RO. Pri izračunu se upoštevajo podatki iz zadnje letne bilance stanja.</w:t>
      </w:r>
    </w:p>
    <w:p w:rsidR="0017195C" w:rsidRDefault="0017195C" w:rsidP="0017195C">
      <w:pPr>
        <w:widowControl/>
        <w:ind w:left="425"/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1276"/>
          <w:tab w:val="left" w:pos="2694"/>
        </w:tabs>
        <w:ind w:left="425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    </w:t>
      </w:r>
      <w:r w:rsidR="003B64A3">
        <w:rPr>
          <w:b/>
          <w:i/>
          <w:sz w:val="22"/>
        </w:rPr>
        <w:t xml:space="preserve">   </w:t>
      </w:r>
      <w:r>
        <w:rPr>
          <w:b/>
          <w:i/>
          <w:sz w:val="22"/>
        </w:rPr>
        <w:t xml:space="preserve">delež osnovnih sredstev </w:t>
      </w:r>
      <w:r w:rsidR="003B64A3">
        <w:rPr>
          <w:b/>
          <w:i/>
          <w:sz w:val="22"/>
        </w:rPr>
        <w:t>(</w:t>
      </w:r>
      <w:r>
        <w:rPr>
          <w:b/>
          <w:i/>
          <w:sz w:val="22"/>
        </w:rPr>
        <w:t>v %</w:t>
      </w:r>
      <w:r w:rsidR="003B64A3">
        <w:rPr>
          <w:b/>
          <w:i/>
          <w:sz w:val="22"/>
        </w:rPr>
        <w:t>)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 xml:space="preserve">     Točke</w:t>
      </w:r>
    </w:p>
    <w:bookmarkStart w:id="19" w:name="Potrditev18"/>
    <w:p w:rsidR="0076072E" w:rsidRDefault="0076072E" w:rsidP="0017195C">
      <w:pPr>
        <w:widowControl/>
        <w:tabs>
          <w:tab w:val="left" w:pos="993"/>
          <w:tab w:val="right" w:pos="2552"/>
        </w:tabs>
        <w:ind w:left="426"/>
        <w:jc w:val="both"/>
        <w:rPr>
          <w:sz w:val="22"/>
        </w:rPr>
      </w:pPr>
      <w:r>
        <w:rPr>
          <w:sz w:val="22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9"/>
      <w:r>
        <w:rPr>
          <w:sz w:val="22"/>
        </w:rPr>
        <w:tab/>
        <w:t>do 25</w:t>
      </w:r>
      <w:r w:rsidR="003B64A3">
        <w:rPr>
          <w:sz w:val="22"/>
        </w:rPr>
        <w:t xml:space="preserve"> </w:t>
      </w:r>
      <w:r>
        <w:rPr>
          <w:sz w:val="22"/>
        </w:rPr>
        <w:t>% osnovnih sredstev…………………………………………………… … 8 točk</w:t>
      </w:r>
    </w:p>
    <w:p w:rsidR="0017195C" w:rsidRDefault="0017195C" w:rsidP="0017195C">
      <w:pPr>
        <w:widowControl/>
        <w:tabs>
          <w:tab w:val="left" w:pos="993"/>
          <w:tab w:val="right" w:pos="2552"/>
        </w:tabs>
        <w:ind w:left="426"/>
        <w:jc w:val="both"/>
        <w:rPr>
          <w:sz w:val="22"/>
        </w:rPr>
      </w:pPr>
    </w:p>
    <w:bookmarkStart w:id="20" w:name="Potrditev19"/>
    <w:p w:rsidR="0076072E" w:rsidRDefault="0076072E" w:rsidP="0017195C">
      <w:pPr>
        <w:widowControl/>
        <w:tabs>
          <w:tab w:val="left" w:pos="993"/>
          <w:tab w:val="right" w:pos="2552"/>
        </w:tabs>
        <w:ind w:left="426"/>
        <w:jc w:val="both"/>
        <w:rPr>
          <w:sz w:val="22"/>
        </w:rPr>
      </w:pPr>
      <w:r>
        <w:rPr>
          <w:sz w:val="22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0"/>
      <w:r>
        <w:rPr>
          <w:sz w:val="22"/>
        </w:rPr>
        <w:tab/>
        <w:t>od 25 do 55</w:t>
      </w:r>
      <w:bookmarkStart w:id="21" w:name="Potrditev20"/>
      <w:r w:rsidR="003B64A3">
        <w:rPr>
          <w:sz w:val="22"/>
        </w:rPr>
        <w:t xml:space="preserve"> </w:t>
      </w:r>
      <w:r>
        <w:rPr>
          <w:sz w:val="22"/>
        </w:rPr>
        <w:t>% osnovnih sredstev……………… ………………………………13 točk</w:t>
      </w:r>
    </w:p>
    <w:p w:rsidR="0017195C" w:rsidRDefault="0017195C" w:rsidP="0017195C">
      <w:pPr>
        <w:widowControl/>
        <w:tabs>
          <w:tab w:val="left" w:pos="993"/>
          <w:tab w:val="right" w:pos="2552"/>
        </w:tabs>
        <w:ind w:left="426"/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993"/>
          <w:tab w:val="right" w:pos="2552"/>
        </w:tabs>
        <w:ind w:left="426"/>
        <w:jc w:val="both"/>
        <w:rPr>
          <w:sz w:val="22"/>
        </w:rPr>
      </w:pPr>
      <w:r>
        <w:rPr>
          <w:sz w:val="22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FORMCHECKBOX </w:instrText>
      </w:r>
      <w:r w:rsidR="00AF5005">
        <w:rPr>
          <w:sz w:val="22"/>
        </w:rPr>
      </w:r>
      <w:r w:rsidR="00AF500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1"/>
      <w:r>
        <w:rPr>
          <w:sz w:val="22"/>
        </w:rPr>
        <w:tab/>
        <w:t>nad 55</w:t>
      </w:r>
      <w:r w:rsidRPr="000B24AB">
        <w:rPr>
          <w:sz w:val="22"/>
        </w:rPr>
        <w:t xml:space="preserve"> </w:t>
      </w:r>
      <w:r w:rsidR="003B64A3">
        <w:rPr>
          <w:sz w:val="22"/>
        </w:rPr>
        <w:t xml:space="preserve">% </w:t>
      </w:r>
      <w:r>
        <w:rPr>
          <w:sz w:val="22"/>
        </w:rPr>
        <w:t>osnovnih sredstev…………………………………………………</w:t>
      </w:r>
      <w:r w:rsidR="003B64A3">
        <w:rPr>
          <w:sz w:val="22"/>
        </w:rPr>
        <w:t>.</w:t>
      </w:r>
      <w:r>
        <w:rPr>
          <w:sz w:val="22"/>
        </w:rPr>
        <w:t>.…18 točk</w:t>
      </w: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pStyle w:val="Odstavekseznama"/>
        <w:widowControl/>
        <w:numPr>
          <w:ilvl w:val="0"/>
          <w:numId w:val="5"/>
        </w:numPr>
        <w:ind w:left="360"/>
        <w:jc w:val="both"/>
        <w:rPr>
          <w:b/>
          <w:sz w:val="22"/>
        </w:rPr>
      </w:pPr>
      <w:r>
        <w:rPr>
          <w:b/>
          <w:sz w:val="22"/>
        </w:rPr>
        <w:t>Razvrstitev v cenovno kategorijo</w:t>
      </w:r>
    </w:p>
    <w:p w:rsidR="0017195C" w:rsidRDefault="0017195C" w:rsidP="0017195C">
      <w:pPr>
        <w:pStyle w:val="Odstavekseznama"/>
        <w:widowControl/>
        <w:ind w:left="360"/>
        <w:jc w:val="both"/>
        <w:rPr>
          <w:b/>
          <w:sz w:val="22"/>
        </w:rPr>
      </w:pPr>
    </w:p>
    <w:p w:rsidR="0076072E" w:rsidRDefault="0076072E" w:rsidP="0017195C">
      <w:pPr>
        <w:keepNext/>
        <w:keepLines/>
        <w:widowControl/>
        <w:numPr>
          <w:ilvl w:val="0"/>
          <w:numId w:val="4"/>
        </w:numPr>
        <w:tabs>
          <w:tab w:val="clear" w:pos="1145"/>
          <w:tab w:val="num" w:pos="-361"/>
        </w:tabs>
        <w:ind w:left="643"/>
        <w:jc w:val="both"/>
        <w:rPr>
          <w:sz w:val="22"/>
        </w:rPr>
      </w:pPr>
      <w:r>
        <w:rPr>
          <w:sz w:val="22"/>
        </w:rPr>
        <w:t xml:space="preserve">Zbrane točke po vseh kriterijih se seštejejo. </w:t>
      </w:r>
    </w:p>
    <w:tbl>
      <w:tblPr>
        <w:tblW w:w="0" w:type="auto"/>
        <w:tblInd w:w="-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5"/>
        <w:gridCol w:w="1547"/>
      </w:tblGrid>
      <w:tr w:rsidR="0076072E" w:rsidTr="0017195C">
        <w:trPr>
          <w:trHeight w:hRule="exact" w:val="280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3B64A3" w:rsidP="0017195C">
            <w:pPr>
              <w:keepNext/>
              <w:keepLines/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  <w:r w:rsidR="00E959AA">
              <w:rPr>
                <w:sz w:val="22"/>
              </w:rPr>
              <w:t xml:space="preserve"> </w:t>
            </w:r>
            <w:r w:rsidR="0076072E">
              <w:rPr>
                <w:sz w:val="22"/>
              </w:rPr>
              <w:t>Skupaj točk: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3C5BB8" w:rsidP="0017195C">
            <w:pPr>
              <w:keepNext/>
              <w:keepLines/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Besedilo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</w:tr>
      <w:tr w:rsidR="0017195C" w:rsidTr="003B64A3">
        <w:trPr>
          <w:trHeight w:hRule="exact" w:val="280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95C" w:rsidRDefault="0017195C" w:rsidP="0017195C">
            <w:pPr>
              <w:keepNext/>
              <w:keepLines/>
              <w:widowControl/>
              <w:tabs>
                <w:tab w:val="left" w:pos="709"/>
              </w:tabs>
              <w:rPr>
                <w:sz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7195C" w:rsidRDefault="0017195C" w:rsidP="0017195C">
            <w:pPr>
              <w:keepNext/>
              <w:keepLines/>
              <w:widowControl/>
              <w:tabs>
                <w:tab w:val="left" w:pos="709"/>
              </w:tabs>
              <w:rPr>
                <w:sz w:val="22"/>
              </w:rPr>
            </w:pPr>
          </w:p>
        </w:tc>
      </w:tr>
    </w:tbl>
    <w:p w:rsidR="0076072E" w:rsidRDefault="0076072E" w:rsidP="0017195C">
      <w:pPr>
        <w:keepNext/>
        <w:keepLines/>
        <w:widowControl/>
        <w:numPr>
          <w:ilvl w:val="0"/>
          <w:numId w:val="4"/>
        </w:numPr>
        <w:tabs>
          <w:tab w:val="clear" w:pos="1145"/>
          <w:tab w:val="num" w:pos="141"/>
        </w:tabs>
        <w:ind w:left="643"/>
        <w:jc w:val="both"/>
        <w:rPr>
          <w:sz w:val="22"/>
        </w:rPr>
      </w:pPr>
      <w:r>
        <w:rPr>
          <w:sz w:val="22"/>
        </w:rPr>
        <w:t>Glede na seštevek točk uvrstimo raziskavo v ustrezno cenovno kategorijo skladno s tabelo:</w:t>
      </w:r>
    </w:p>
    <w:p w:rsidR="0076072E" w:rsidRDefault="0076072E" w:rsidP="0017195C">
      <w:pPr>
        <w:keepNext/>
        <w:keepLines/>
        <w:widowControl/>
        <w:ind w:left="785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</w:tblGrid>
      <w:tr w:rsidR="0076072E" w:rsidRPr="006E55E6" w:rsidTr="003B64A3">
        <w:trPr>
          <w:jc w:val="center"/>
        </w:trPr>
        <w:tc>
          <w:tcPr>
            <w:tcW w:w="2660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Seštevek točk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Kategorija</w:t>
            </w:r>
          </w:p>
        </w:tc>
      </w:tr>
      <w:tr w:rsidR="0076072E" w:rsidRPr="006E55E6" w:rsidTr="003B64A3">
        <w:trPr>
          <w:jc w:val="center"/>
        </w:trPr>
        <w:tc>
          <w:tcPr>
            <w:tcW w:w="2660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do 55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razred A</w:t>
            </w:r>
          </w:p>
        </w:tc>
      </w:tr>
      <w:tr w:rsidR="0076072E" w:rsidRPr="006E55E6" w:rsidTr="003B64A3">
        <w:trPr>
          <w:jc w:val="center"/>
        </w:trPr>
        <w:tc>
          <w:tcPr>
            <w:tcW w:w="2660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 xml:space="preserve">od </w:t>
            </w:r>
            <w:r w:rsidR="00B900C5" w:rsidRPr="006E55E6">
              <w:rPr>
                <w:sz w:val="22"/>
              </w:rPr>
              <w:t>5</w:t>
            </w:r>
            <w:r w:rsidR="00B900C5">
              <w:rPr>
                <w:sz w:val="22"/>
              </w:rPr>
              <w:t>6</w:t>
            </w:r>
            <w:r w:rsidR="00B900C5" w:rsidRPr="006E55E6">
              <w:rPr>
                <w:sz w:val="22"/>
              </w:rPr>
              <w:t xml:space="preserve"> </w:t>
            </w:r>
            <w:r w:rsidRPr="006E55E6">
              <w:rPr>
                <w:sz w:val="22"/>
              </w:rPr>
              <w:t>do 80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razred B</w:t>
            </w:r>
          </w:p>
        </w:tc>
      </w:tr>
      <w:tr w:rsidR="0076072E" w:rsidRPr="006E55E6" w:rsidTr="003B64A3">
        <w:trPr>
          <w:jc w:val="center"/>
        </w:trPr>
        <w:tc>
          <w:tcPr>
            <w:tcW w:w="2660" w:type="dxa"/>
            <w:shd w:val="clear" w:color="auto" w:fill="auto"/>
          </w:tcPr>
          <w:p w:rsidR="0076072E" w:rsidRPr="006E55E6" w:rsidRDefault="0076072E" w:rsidP="00B22B5E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od 8</w:t>
            </w:r>
            <w:r w:rsidR="00B22B5E">
              <w:rPr>
                <w:sz w:val="22"/>
              </w:rPr>
              <w:t>1</w:t>
            </w:r>
            <w:r w:rsidRPr="006E55E6">
              <w:rPr>
                <w:sz w:val="22"/>
              </w:rPr>
              <w:t xml:space="preserve"> do 110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razred C</w:t>
            </w:r>
          </w:p>
        </w:tc>
      </w:tr>
      <w:tr w:rsidR="0076072E" w:rsidRPr="006E55E6" w:rsidTr="003B64A3">
        <w:trPr>
          <w:jc w:val="center"/>
        </w:trPr>
        <w:tc>
          <w:tcPr>
            <w:tcW w:w="2660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 xml:space="preserve">od </w:t>
            </w:r>
            <w:r w:rsidR="00B900C5" w:rsidRPr="006E55E6">
              <w:rPr>
                <w:sz w:val="22"/>
              </w:rPr>
              <w:t>11</w:t>
            </w:r>
            <w:r w:rsidR="00B900C5">
              <w:rPr>
                <w:sz w:val="22"/>
              </w:rPr>
              <w:t>1</w:t>
            </w:r>
            <w:r w:rsidR="00B900C5" w:rsidRPr="006E55E6">
              <w:rPr>
                <w:sz w:val="22"/>
              </w:rPr>
              <w:t xml:space="preserve"> </w:t>
            </w:r>
            <w:r w:rsidRPr="006E55E6">
              <w:rPr>
                <w:sz w:val="22"/>
              </w:rPr>
              <w:t>do 130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razred D</w:t>
            </w:r>
          </w:p>
        </w:tc>
      </w:tr>
      <w:tr w:rsidR="0076072E" w:rsidRPr="006E55E6" w:rsidTr="003B64A3">
        <w:trPr>
          <w:jc w:val="center"/>
        </w:trPr>
        <w:tc>
          <w:tcPr>
            <w:tcW w:w="2660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 xml:space="preserve">od </w:t>
            </w:r>
            <w:r w:rsidR="00B900C5" w:rsidRPr="006E55E6">
              <w:rPr>
                <w:sz w:val="22"/>
              </w:rPr>
              <w:t>13</w:t>
            </w:r>
            <w:r w:rsidR="00B900C5">
              <w:rPr>
                <w:sz w:val="22"/>
              </w:rPr>
              <w:t>1</w:t>
            </w:r>
            <w:r w:rsidR="00B900C5" w:rsidRPr="006E55E6">
              <w:rPr>
                <w:sz w:val="22"/>
              </w:rPr>
              <w:t xml:space="preserve"> </w:t>
            </w:r>
            <w:r w:rsidRPr="006E55E6">
              <w:rPr>
                <w:sz w:val="22"/>
              </w:rPr>
              <w:t>do 160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razred E</w:t>
            </w:r>
          </w:p>
        </w:tc>
      </w:tr>
      <w:tr w:rsidR="0076072E" w:rsidRPr="006E55E6" w:rsidTr="003B64A3">
        <w:trPr>
          <w:jc w:val="center"/>
        </w:trPr>
        <w:tc>
          <w:tcPr>
            <w:tcW w:w="2660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 xml:space="preserve">od </w:t>
            </w:r>
            <w:r w:rsidR="00B900C5" w:rsidRPr="006E55E6">
              <w:rPr>
                <w:sz w:val="22"/>
              </w:rPr>
              <w:t>16</w:t>
            </w:r>
            <w:r w:rsidR="00B900C5">
              <w:rPr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6072E" w:rsidRPr="006E55E6" w:rsidRDefault="0076072E" w:rsidP="0017195C">
            <w:pPr>
              <w:keepNext/>
              <w:keepLines/>
              <w:widowControl/>
              <w:jc w:val="both"/>
              <w:rPr>
                <w:sz w:val="22"/>
              </w:rPr>
            </w:pPr>
            <w:r w:rsidRPr="006E55E6">
              <w:rPr>
                <w:sz w:val="22"/>
              </w:rPr>
              <w:t>razred F</w:t>
            </w:r>
          </w:p>
        </w:tc>
      </w:tr>
    </w:tbl>
    <w:p w:rsidR="0076072E" w:rsidRDefault="0076072E" w:rsidP="0017195C">
      <w:pPr>
        <w:keepNext/>
        <w:keepLines/>
        <w:widowControl/>
        <w:jc w:val="both"/>
        <w:rPr>
          <w:sz w:val="22"/>
        </w:rPr>
      </w:pPr>
    </w:p>
    <w:p w:rsidR="0017195C" w:rsidRDefault="0017195C" w:rsidP="0017195C">
      <w:pPr>
        <w:keepNext/>
        <w:keepLines/>
        <w:widowControl/>
        <w:jc w:val="both"/>
        <w:rPr>
          <w:sz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410"/>
      </w:tblGrid>
      <w:tr w:rsidR="0076072E" w:rsidTr="003B64A3">
        <w:trPr>
          <w:trHeight w:hRule="exact"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3B64A3" w:rsidP="0017195C">
            <w:pPr>
              <w:keepNext/>
              <w:keepLines/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  <w:r w:rsidR="0076072E">
              <w:rPr>
                <w:sz w:val="22"/>
              </w:rPr>
              <w:t>Cenovna kategorija</w:t>
            </w:r>
          </w:p>
          <w:p w:rsidR="0076072E" w:rsidRDefault="0076072E" w:rsidP="0017195C">
            <w:pPr>
              <w:keepNext/>
              <w:keepLines/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6072E" w:rsidRDefault="0076072E" w:rsidP="0017195C">
            <w:pPr>
              <w:keepNext/>
              <w:keepLines/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76072E" w:rsidRDefault="0076072E" w:rsidP="0017195C">
      <w:pPr>
        <w:keepNext/>
        <w:keepLines/>
        <w:widowControl/>
        <w:jc w:val="both"/>
        <w:rPr>
          <w:sz w:val="22"/>
        </w:rPr>
      </w:pPr>
    </w:p>
    <w:p w:rsidR="0017195C" w:rsidRPr="00B900C5" w:rsidRDefault="0017195C" w:rsidP="0017195C">
      <w:pPr>
        <w:keepNext/>
        <w:keepLines/>
        <w:widowControl/>
        <w:jc w:val="both"/>
        <w:rPr>
          <w:sz w:val="22"/>
        </w:rPr>
      </w:pPr>
    </w:p>
    <w:p w:rsidR="003A4E54" w:rsidRPr="00B900C5" w:rsidRDefault="003A4E54" w:rsidP="0017195C">
      <w:pPr>
        <w:pStyle w:val="Odstavekseznama"/>
        <w:widowControl/>
        <w:numPr>
          <w:ilvl w:val="0"/>
          <w:numId w:val="5"/>
        </w:numPr>
        <w:ind w:left="360"/>
        <w:jc w:val="both"/>
        <w:rPr>
          <w:b/>
          <w:sz w:val="22"/>
        </w:rPr>
      </w:pPr>
      <w:r w:rsidRPr="00B900C5">
        <w:rPr>
          <w:b/>
          <w:sz w:val="22"/>
        </w:rPr>
        <w:t>Obrazložitev vloge</w:t>
      </w:r>
    </w:p>
    <w:p w:rsidR="0076072E" w:rsidRPr="00B900C5" w:rsidRDefault="0076072E" w:rsidP="0017195C">
      <w:pPr>
        <w:keepNext/>
        <w:keepLines/>
        <w:widowControl/>
        <w:ind w:left="426"/>
        <w:jc w:val="both"/>
        <w:rPr>
          <w:i/>
          <w:sz w:val="22"/>
        </w:rPr>
      </w:pPr>
    </w:p>
    <w:p w:rsidR="003B64A3" w:rsidRPr="00B900C5" w:rsidRDefault="003B64A3" w:rsidP="0017195C">
      <w:pPr>
        <w:keepNext/>
        <w:keepLines/>
        <w:widowControl/>
        <w:tabs>
          <w:tab w:val="left" w:pos="709"/>
        </w:tabs>
        <w:jc w:val="both"/>
        <w:rPr>
          <w:sz w:val="22"/>
        </w:rPr>
      </w:pPr>
      <w:r w:rsidRPr="00B900C5">
        <w:rPr>
          <w:sz w:val="22"/>
        </w:rPr>
        <w:t>Matična</w:t>
      </w:r>
      <w:r w:rsidR="005E57EF" w:rsidRPr="00B900C5">
        <w:rPr>
          <w:sz w:val="22"/>
        </w:rPr>
        <w:t xml:space="preserve"> r</w:t>
      </w:r>
      <w:r w:rsidR="003A4E54" w:rsidRPr="00B900C5">
        <w:rPr>
          <w:sz w:val="22"/>
        </w:rPr>
        <w:t>aziskovalna organizacija</w:t>
      </w:r>
      <w:r w:rsidRPr="00B900C5">
        <w:rPr>
          <w:rStyle w:val="Sprotnaopomba-sklic"/>
          <w:sz w:val="22"/>
        </w:rPr>
        <w:footnoteReference w:id="1"/>
      </w:r>
      <w:r w:rsidR="003A4E54" w:rsidRPr="00B900C5">
        <w:rPr>
          <w:sz w:val="22"/>
        </w:rPr>
        <w:t xml:space="preserve"> pr</w:t>
      </w:r>
      <w:r w:rsidR="00F37D1A" w:rsidRPr="00B900C5">
        <w:rPr>
          <w:sz w:val="22"/>
        </w:rPr>
        <w:t>edlaga</w:t>
      </w:r>
      <w:r w:rsidR="003A4E54" w:rsidRPr="00B900C5">
        <w:rPr>
          <w:sz w:val="22"/>
        </w:rPr>
        <w:t xml:space="preserve"> spremembo cenovne kategorije </w:t>
      </w:r>
      <w:r w:rsidR="00E959AA" w:rsidRPr="00B900C5">
        <w:rPr>
          <w:sz w:val="22"/>
        </w:rPr>
        <w:t xml:space="preserve">zgoraj </w:t>
      </w:r>
      <w:r w:rsidR="003A4E54" w:rsidRPr="00B900C5">
        <w:rPr>
          <w:sz w:val="22"/>
        </w:rPr>
        <w:t xml:space="preserve">navedenega </w:t>
      </w:r>
      <w:r w:rsidR="00E959AA" w:rsidRPr="00B900C5">
        <w:rPr>
          <w:sz w:val="22"/>
        </w:rPr>
        <w:t xml:space="preserve">raziskovalnega </w:t>
      </w:r>
      <w:r w:rsidR="003A4E54" w:rsidRPr="00B900C5">
        <w:rPr>
          <w:sz w:val="22"/>
        </w:rPr>
        <w:t xml:space="preserve">programa/projekta iz cenovne kategorije </w:t>
      </w:r>
      <w:r w:rsidR="003A4E54" w:rsidRPr="00B900C5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A4E54" w:rsidRPr="00B900C5">
        <w:rPr>
          <w:sz w:val="22"/>
        </w:rPr>
        <w:instrText xml:space="preserve"> FORMTEXT </w:instrText>
      </w:r>
      <w:r w:rsidR="003A4E54" w:rsidRPr="00B900C5">
        <w:rPr>
          <w:sz w:val="22"/>
        </w:rPr>
      </w:r>
      <w:r w:rsidR="003A4E54" w:rsidRPr="00B900C5">
        <w:rPr>
          <w:sz w:val="22"/>
        </w:rPr>
        <w:fldChar w:fldCharType="separate"/>
      </w:r>
      <w:r w:rsidR="003A4E54" w:rsidRPr="00B900C5">
        <w:rPr>
          <w:noProof/>
          <w:sz w:val="22"/>
        </w:rPr>
        <w:t> </w:t>
      </w:r>
      <w:r w:rsidR="003A4E54" w:rsidRPr="00B900C5">
        <w:rPr>
          <w:noProof/>
          <w:sz w:val="22"/>
        </w:rPr>
        <w:t> </w:t>
      </w:r>
      <w:r w:rsidR="003A4E54" w:rsidRPr="00B900C5">
        <w:rPr>
          <w:noProof/>
          <w:sz w:val="22"/>
        </w:rPr>
        <w:t> </w:t>
      </w:r>
      <w:r w:rsidR="003A4E54" w:rsidRPr="00B900C5">
        <w:rPr>
          <w:noProof/>
          <w:sz w:val="22"/>
        </w:rPr>
        <w:t> </w:t>
      </w:r>
      <w:r w:rsidR="003A4E54" w:rsidRPr="00B900C5">
        <w:rPr>
          <w:noProof/>
          <w:sz w:val="22"/>
        </w:rPr>
        <w:t> </w:t>
      </w:r>
      <w:r w:rsidR="003A4E54" w:rsidRPr="00B900C5">
        <w:rPr>
          <w:sz w:val="22"/>
        </w:rPr>
        <w:fldChar w:fldCharType="end"/>
      </w:r>
      <w:r w:rsidR="003A4E54" w:rsidRPr="00B900C5">
        <w:rPr>
          <w:sz w:val="22"/>
        </w:rPr>
        <w:t xml:space="preserve"> v cenovno kategorijo </w:t>
      </w:r>
      <w:r w:rsidR="003A4E54" w:rsidRPr="00B900C5">
        <w:rPr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3A4E54" w:rsidRPr="00B900C5">
        <w:rPr>
          <w:sz w:val="22"/>
        </w:rPr>
        <w:instrText xml:space="preserve"> FORMTEXT </w:instrText>
      </w:r>
      <w:r w:rsidR="003A4E54" w:rsidRPr="00B900C5">
        <w:rPr>
          <w:sz w:val="22"/>
        </w:rPr>
      </w:r>
      <w:r w:rsidR="003A4E54" w:rsidRPr="00B900C5">
        <w:rPr>
          <w:sz w:val="22"/>
        </w:rPr>
        <w:fldChar w:fldCharType="separate"/>
      </w:r>
      <w:r w:rsidR="003A4E54" w:rsidRPr="00B900C5">
        <w:rPr>
          <w:noProof/>
          <w:sz w:val="22"/>
        </w:rPr>
        <w:t> </w:t>
      </w:r>
      <w:r w:rsidR="003A4E54" w:rsidRPr="00B900C5">
        <w:rPr>
          <w:noProof/>
          <w:sz w:val="22"/>
        </w:rPr>
        <w:t> </w:t>
      </w:r>
      <w:r w:rsidR="003A4E54" w:rsidRPr="00B900C5">
        <w:rPr>
          <w:noProof/>
          <w:sz w:val="22"/>
        </w:rPr>
        <w:t> </w:t>
      </w:r>
      <w:r w:rsidR="003A4E54" w:rsidRPr="00B900C5">
        <w:rPr>
          <w:noProof/>
          <w:sz w:val="22"/>
        </w:rPr>
        <w:t> </w:t>
      </w:r>
      <w:r w:rsidR="003A4E54" w:rsidRPr="00B900C5">
        <w:rPr>
          <w:noProof/>
          <w:sz w:val="22"/>
        </w:rPr>
        <w:t> </w:t>
      </w:r>
      <w:r w:rsidR="003A4E54" w:rsidRPr="00B900C5">
        <w:rPr>
          <w:sz w:val="22"/>
        </w:rPr>
        <w:fldChar w:fldCharType="end"/>
      </w:r>
      <w:r w:rsidR="003A4E54" w:rsidRPr="00B900C5">
        <w:rPr>
          <w:sz w:val="22"/>
        </w:rPr>
        <w:t xml:space="preserve">. </w:t>
      </w:r>
    </w:p>
    <w:p w:rsidR="003B64A3" w:rsidRPr="00B900C5" w:rsidRDefault="003B64A3" w:rsidP="0017195C">
      <w:pPr>
        <w:keepNext/>
        <w:keepLines/>
        <w:widowControl/>
        <w:tabs>
          <w:tab w:val="left" w:pos="709"/>
        </w:tabs>
        <w:jc w:val="both"/>
        <w:rPr>
          <w:sz w:val="22"/>
        </w:rPr>
      </w:pPr>
    </w:p>
    <w:p w:rsidR="003C5BB8" w:rsidRPr="003B64A3" w:rsidRDefault="005E57EF" w:rsidP="0017195C">
      <w:pPr>
        <w:keepNext/>
        <w:keepLines/>
        <w:widowControl/>
        <w:tabs>
          <w:tab w:val="left" w:pos="709"/>
        </w:tabs>
        <w:jc w:val="both"/>
        <w:rPr>
          <w:color w:val="FF0000"/>
          <w:sz w:val="22"/>
        </w:rPr>
      </w:pPr>
      <w:r w:rsidRPr="00B900C5">
        <w:rPr>
          <w:sz w:val="22"/>
        </w:rPr>
        <w:t>Vs</w:t>
      </w:r>
      <w:r w:rsidR="003C5BB8" w:rsidRPr="00B900C5">
        <w:rPr>
          <w:sz w:val="22"/>
        </w:rPr>
        <w:t xml:space="preserve">ebinska obrazložitev vloge: </w:t>
      </w:r>
      <w:r w:rsidR="003C5BB8" w:rsidRPr="003B64A3">
        <w:rPr>
          <w:color w:val="FF0000"/>
          <w:sz w:val="22"/>
        </w:rPr>
        <w:softHyphen/>
      </w:r>
      <w:r w:rsidR="003C5BB8" w:rsidRPr="003B64A3">
        <w:rPr>
          <w:color w:val="FF0000"/>
          <w:sz w:val="22"/>
        </w:rPr>
        <w:softHyphen/>
      </w:r>
      <w:r w:rsidR="003C5BB8" w:rsidRPr="003B64A3">
        <w:rPr>
          <w:color w:val="FF0000"/>
          <w:sz w:val="22"/>
        </w:rPr>
        <w:softHyphen/>
      </w:r>
    </w:p>
    <w:p w:rsidR="003C5BB8" w:rsidRDefault="003C5BB8" w:rsidP="0017195C">
      <w:pPr>
        <w:keepNext/>
        <w:keepLines/>
        <w:widowControl/>
        <w:tabs>
          <w:tab w:val="left" w:pos="709"/>
        </w:tabs>
        <w:jc w:val="both"/>
        <w:rPr>
          <w:sz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C5BB8" w:rsidTr="00657F15">
        <w:trPr>
          <w:trHeight w:val="340"/>
        </w:trPr>
        <w:tc>
          <w:tcPr>
            <w:tcW w:w="9426" w:type="dxa"/>
            <w:vAlign w:val="center"/>
          </w:tcPr>
          <w:p w:rsidR="003C5BB8" w:rsidRDefault="003C5BB8" w:rsidP="0017195C">
            <w:pPr>
              <w:widowControl/>
              <w:rPr>
                <w:noProof/>
                <w:sz w:val="22"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</w:rPr>
              <w:instrText xml:space="preserve"> FORMTEXT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fldChar w:fldCharType="end"/>
            </w:r>
          </w:p>
        </w:tc>
      </w:tr>
    </w:tbl>
    <w:p w:rsidR="003C5BB8" w:rsidRDefault="003C5BB8" w:rsidP="0017195C">
      <w:pPr>
        <w:keepNext/>
        <w:keepLines/>
        <w:widowControl/>
        <w:tabs>
          <w:tab w:val="left" w:pos="709"/>
        </w:tabs>
        <w:jc w:val="both"/>
        <w:rPr>
          <w:sz w:val="22"/>
        </w:rPr>
      </w:pPr>
    </w:p>
    <w:p w:rsidR="005E57EF" w:rsidRDefault="005E57EF" w:rsidP="0017195C">
      <w:pPr>
        <w:keepNext/>
        <w:keepLines/>
        <w:widowControl/>
        <w:tabs>
          <w:tab w:val="left" w:pos="709"/>
        </w:tabs>
        <w:jc w:val="both"/>
        <w:rPr>
          <w:sz w:val="22"/>
        </w:rPr>
      </w:pPr>
    </w:p>
    <w:p w:rsidR="0017195C" w:rsidRDefault="0017195C" w:rsidP="0017195C">
      <w:pPr>
        <w:keepNext/>
        <w:keepLines/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keepNext/>
        <w:keepLines/>
        <w:widowControl/>
        <w:tabs>
          <w:tab w:val="left" w:pos="709"/>
        </w:tabs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402"/>
      </w:tblGrid>
      <w:tr w:rsidR="0076072E" w:rsidTr="00F37D1A">
        <w:trPr>
          <w:trHeight w:hRule="exact" w:val="28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72E" w:rsidRDefault="0076072E" w:rsidP="0017195C">
            <w:pPr>
              <w:keepNext/>
              <w:keepLines/>
              <w:widowControl/>
              <w:rPr>
                <w:sz w:val="22"/>
              </w:rPr>
            </w:pPr>
            <w:r>
              <w:rPr>
                <w:sz w:val="22"/>
              </w:rPr>
              <w:t>Izpolnil</w:t>
            </w:r>
            <w:r w:rsidR="003B64A3">
              <w:rPr>
                <w:sz w:val="22"/>
              </w:rPr>
              <w:t>/</w:t>
            </w:r>
            <w:r w:rsidR="00F37D1A">
              <w:rPr>
                <w:sz w:val="22"/>
              </w:rPr>
              <w:t>a</w:t>
            </w:r>
            <w:r>
              <w:rPr>
                <w:sz w:val="22"/>
              </w:rPr>
              <w:t>:</w:t>
            </w:r>
          </w:p>
          <w:p w:rsidR="0076072E" w:rsidRDefault="0076072E" w:rsidP="0017195C">
            <w:pPr>
              <w:keepNext/>
              <w:keepLines/>
              <w:widowControl/>
              <w:rPr>
                <w:sz w:val="22"/>
              </w:rPr>
            </w:pPr>
            <w:r>
              <w:rPr>
                <w:sz w:val="22"/>
              </w:rPr>
              <w:t>Izpolnil:</w:t>
            </w:r>
          </w:p>
        </w:tc>
        <w:bookmarkStart w:id="23" w:name="Besedilo5"/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6072E" w:rsidRDefault="0076072E" w:rsidP="0017195C">
            <w:pPr>
              <w:keepNext/>
              <w:keepLines/>
              <w:widowControl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</w:tr>
    </w:tbl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76072E" w:rsidTr="003C5BB8">
        <w:trPr>
          <w:trHeight w:hRule="exact" w:val="280"/>
        </w:trPr>
        <w:tc>
          <w:tcPr>
            <w:tcW w:w="51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bookmarkStart w:id="24" w:name="Besedilo6"/>
          <w:p w:rsidR="0076072E" w:rsidRDefault="0076072E" w:rsidP="0017195C">
            <w:pPr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</w:tr>
    </w:tbl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  <w:r>
        <w:rPr>
          <w:sz w:val="22"/>
        </w:rPr>
        <w:t xml:space="preserve">Vodja </w:t>
      </w:r>
      <w:r w:rsidR="003B64A3">
        <w:rPr>
          <w:sz w:val="22"/>
        </w:rPr>
        <w:t>raziskovalnega programa / projekta</w:t>
      </w: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76072E" w:rsidTr="003A4E54">
        <w:trPr>
          <w:trHeight w:hRule="exact" w:val="280"/>
        </w:trPr>
        <w:tc>
          <w:tcPr>
            <w:tcW w:w="51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bookmarkStart w:id="25" w:name="Besedilo11"/>
          <w:p w:rsidR="00DC1AFE" w:rsidRDefault="0076072E" w:rsidP="00DC1AFE">
            <w:pPr>
              <w:widowControl/>
              <w:tabs>
                <w:tab w:val="left" w:pos="709"/>
              </w:tabs>
              <w:rPr>
                <w:noProof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DC1AFE">
              <w:rPr>
                <w:noProof/>
                <w:sz w:val="22"/>
              </w:rPr>
              <w:t>prof. dr. Gregor Majdič rektor UL po pooblastilu dekanja NTF, prof. dr. Urška Stanković Elesini</w:t>
            </w:r>
          </w:p>
          <w:p w:rsidR="0076072E" w:rsidRDefault="00DC1AFE" w:rsidP="00DC1AFE">
            <w:pPr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noProof/>
                <w:sz w:val="22"/>
              </w:rPr>
              <w:t>po</w:t>
            </w:r>
            <w:r w:rsidR="0076072E">
              <w:rPr>
                <w:sz w:val="22"/>
              </w:rPr>
              <w:fldChar w:fldCharType="end"/>
            </w:r>
            <w:bookmarkEnd w:id="25"/>
          </w:p>
        </w:tc>
      </w:tr>
    </w:tbl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  <w:r>
        <w:rPr>
          <w:sz w:val="22"/>
        </w:rPr>
        <w:t xml:space="preserve">Žig RO in podpis predstojnika </w:t>
      </w: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76072E" w:rsidTr="003A4E54">
        <w:trPr>
          <w:trHeight w:hRule="exact" w:val="280"/>
        </w:trPr>
        <w:tc>
          <w:tcPr>
            <w:tcW w:w="67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bookmarkStart w:id="26" w:name="Besedilo7"/>
          <w:p w:rsidR="0076072E" w:rsidRDefault="0076072E" w:rsidP="0017195C">
            <w:pPr>
              <w:widowControl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27" w:name="_GoBack"/>
            <w:bookmarkEnd w:id="27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</w:tr>
    </w:tbl>
    <w:p w:rsidR="0076072E" w:rsidRDefault="0076072E" w:rsidP="0017195C">
      <w:pPr>
        <w:widowControl/>
        <w:tabs>
          <w:tab w:val="left" w:pos="709"/>
        </w:tabs>
        <w:jc w:val="both"/>
        <w:rPr>
          <w:sz w:val="22"/>
        </w:rPr>
      </w:pPr>
      <w:r>
        <w:rPr>
          <w:sz w:val="22"/>
        </w:rPr>
        <w:t>Kraj in datum</w:t>
      </w:r>
    </w:p>
    <w:p w:rsidR="0076072E" w:rsidRDefault="0076072E" w:rsidP="0017195C"/>
    <w:p w:rsidR="008F258F" w:rsidRDefault="008F258F" w:rsidP="0017195C"/>
    <w:sectPr w:rsidR="008F258F">
      <w:headerReference w:type="default" r:id="rId8"/>
      <w:footerReference w:type="default" r:id="rId9"/>
      <w:endnotePr>
        <w:numFmt w:val="decimal"/>
      </w:endnotePr>
      <w:pgSz w:w="11907" w:h="16840"/>
      <w:pgMar w:top="1418" w:right="1134" w:bottom="1134" w:left="1418" w:header="39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05" w:rsidRDefault="00AF5005">
      <w:r>
        <w:separator/>
      </w:r>
    </w:p>
  </w:endnote>
  <w:endnote w:type="continuationSeparator" w:id="0">
    <w:p w:rsidR="00AF5005" w:rsidRDefault="00AF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54" w:rsidRPr="00877779" w:rsidRDefault="00300060">
    <w:pPr>
      <w:pStyle w:val="Noga"/>
      <w:widowControl/>
      <w:ind w:right="360"/>
      <w:rPr>
        <w:sz w:val="16"/>
      </w:rPr>
    </w:pPr>
    <w:r>
      <w:rPr>
        <w:sz w:val="16"/>
      </w:rPr>
      <w:t>Obrazec ARRS-KR-01/2017</w:t>
    </w:r>
    <w:r w:rsidR="003A4E54">
      <w:rPr>
        <w:sz w:val="16"/>
      </w:rPr>
      <w:tab/>
    </w:r>
    <w:r w:rsidR="003A4E54">
      <w:rPr>
        <w:sz w:val="16"/>
      </w:rPr>
      <w:tab/>
      <w:t xml:space="preserve">Stran </w:t>
    </w:r>
    <w:r w:rsidR="003A4E54">
      <w:rPr>
        <w:rStyle w:val="tevilkastrani"/>
      </w:rPr>
      <w:fldChar w:fldCharType="begin"/>
    </w:r>
    <w:r w:rsidR="003A4E54">
      <w:rPr>
        <w:rStyle w:val="tevilkastrani"/>
      </w:rPr>
      <w:instrText xml:space="preserve">PAGE </w:instrText>
    </w:r>
    <w:r w:rsidR="003A4E54">
      <w:rPr>
        <w:rStyle w:val="tevilkastrani"/>
      </w:rPr>
      <w:fldChar w:fldCharType="separate"/>
    </w:r>
    <w:r w:rsidR="00DC1AFE">
      <w:rPr>
        <w:rStyle w:val="tevilkastrani"/>
        <w:noProof/>
      </w:rPr>
      <w:t>2</w:t>
    </w:r>
    <w:r w:rsidR="003A4E54">
      <w:rPr>
        <w:rStyle w:val="tevilkastrani"/>
      </w:rPr>
      <w:fldChar w:fldCharType="end"/>
    </w:r>
    <w:r w:rsidR="003A4E54">
      <w:rPr>
        <w:rStyle w:val="tevilkastrani"/>
      </w:rPr>
      <w:t xml:space="preserve"> od </w:t>
    </w:r>
    <w:r w:rsidR="003A4E54">
      <w:rPr>
        <w:rStyle w:val="tevilkastrani"/>
      </w:rPr>
      <w:fldChar w:fldCharType="begin"/>
    </w:r>
    <w:r w:rsidR="003A4E54">
      <w:rPr>
        <w:rStyle w:val="tevilkastrani"/>
      </w:rPr>
      <w:instrText>NUMPAGES</w:instrText>
    </w:r>
    <w:r w:rsidR="003A4E54">
      <w:rPr>
        <w:rStyle w:val="tevilkastrani"/>
      </w:rPr>
      <w:fldChar w:fldCharType="separate"/>
    </w:r>
    <w:r w:rsidR="00DC1AFE">
      <w:rPr>
        <w:rStyle w:val="tevilkastrani"/>
        <w:noProof/>
      </w:rPr>
      <w:t>3</w:t>
    </w:r>
    <w:r w:rsidR="003A4E54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05" w:rsidRDefault="00AF5005">
      <w:r>
        <w:separator/>
      </w:r>
    </w:p>
  </w:footnote>
  <w:footnote w:type="continuationSeparator" w:id="0">
    <w:p w:rsidR="00AF5005" w:rsidRDefault="00AF5005">
      <w:r>
        <w:continuationSeparator/>
      </w:r>
    </w:p>
  </w:footnote>
  <w:footnote w:id="1">
    <w:p w:rsidR="003B64A3" w:rsidRDefault="003B64A3" w:rsidP="00B900C5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Če poleg matične raziskovalne organizacije raziskovalni program/projekt izvaja še druga raziskovalna organizacija, je vlogi potrebno priložiti soglasje</w:t>
      </w:r>
      <w:r w:rsidR="00BF6049">
        <w:t xml:space="preserve"> te</w:t>
      </w:r>
      <w:r>
        <w:t xml:space="preserve"> raziskovalne organizacije za spremembo cenovne kategorije.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54" w:rsidRDefault="003A4E54">
    <w:pPr>
      <w:pStyle w:val="Glava"/>
      <w:widowControl/>
      <w:ind w:left="-284"/>
    </w:pPr>
  </w:p>
  <w:p w:rsidR="003A4E54" w:rsidRDefault="003A4E54">
    <w:pPr>
      <w:pStyle w:val="Glava"/>
      <w:widowControl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A8"/>
    <w:multiLevelType w:val="singleLevel"/>
    <w:tmpl w:val="4ACE2B6C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8CD2F7B"/>
    <w:multiLevelType w:val="singleLevel"/>
    <w:tmpl w:val="9F16B1A4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7725C5A"/>
    <w:multiLevelType w:val="singleLevel"/>
    <w:tmpl w:val="50646A0E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4CF065C"/>
    <w:multiLevelType w:val="hybridMultilevel"/>
    <w:tmpl w:val="832EEE12"/>
    <w:lvl w:ilvl="0" w:tplc="0424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5E762995"/>
    <w:multiLevelType w:val="hybridMultilevel"/>
    <w:tmpl w:val="C264EEAA"/>
    <w:lvl w:ilvl="0" w:tplc="73423806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3240" w:hanging="360"/>
      </w:pPr>
    </w:lvl>
    <w:lvl w:ilvl="2" w:tplc="0424001B" w:tentative="1">
      <w:start w:val="1"/>
      <w:numFmt w:val="lowerRoman"/>
      <w:lvlText w:val="%3."/>
      <w:lvlJc w:val="right"/>
      <w:pPr>
        <w:ind w:left="3960" w:hanging="180"/>
      </w:pPr>
    </w:lvl>
    <w:lvl w:ilvl="3" w:tplc="0424000F" w:tentative="1">
      <w:start w:val="1"/>
      <w:numFmt w:val="decimal"/>
      <w:lvlText w:val="%4."/>
      <w:lvlJc w:val="left"/>
      <w:pPr>
        <w:ind w:left="4680" w:hanging="360"/>
      </w:pPr>
    </w:lvl>
    <w:lvl w:ilvl="4" w:tplc="04240019" w:tentative="1">
      <w:start w:val="1"/>
      <w:numFmt w:val="lowerLetter"/>
      <w:lvlText w:val="%5."/>
      <w:lvlJc w:val="left"/>
      <w:pPr>
        <w:ind w:left="5400" w:hanging="360"/>
      </w:pPr>
    </w:lvl>
    <w:lvl w:ilvl="5" w:tplc="0424001B" w:tentative="1">
      <w:start w:val="1"/>
      <w:numFmt w:val="lowerRoman"/>
      <w:lvlText w:val="%6."/>
      <w:lvlJc w:val="right"/>
      <w:pPr>
        <w:ind w:left="6120" w:hanging="180"/>
      </w:pPr>
    </w:lvl>
    <w:lvl w:ilvl="6" w:tplc="0424000F" w:tentative="1">
      <w:start w:val="1"/>
      <w:numFmt w:val="decimal"/>
      <w:lvlText w:val="%7."/>
      <w:lvlJc w:val="left"/>
      <w:pPr>
        <w:ind w:left="6840" w:hanging="360"/>
      </w:pPr>
    </w:lvl>
    <w:lvl w:ilvl="7" w:tplc="04240019" w:tentative="1">
      <w:start w:val="1"/>
      <w:numFmt w:val="lowerLetter"/>
      <w:lvlText w:val="%8."/>
      <w:lvlJc w:val="left"/>
      <w:pPr>
        <w:ind w:left="7560" w:hanging="360"/>
      </w:pPr>
    </w:lvl>
    <w:lvl w:ilvl="8" w:tplc="0424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2E"/>
    <w:rsid w:val="000D0F2A"/>
    <w:rsid w:val="0017195C"/>
    <w:rsid w:val="002E1A71"/>
    <w:rsid w:val="00300060"/>
    <w:rsid w:val="00324057"/>
    <w:rsid w:val="003961D0"/>
    <w:rsid w:val="003A4E54"/>
    <w:rsid w:val="003B09D2"/>
    <w:rsid w:val="003B64A3"/>
    <w:rsid w:val="003C5BB8"/>
    <w:rsid w:val="004C0AD1"/>
    <w:rsid w:val="00553E03"/>
    <w:rsid w:val="005E57EF"/>
    <w:rsid w:val="005F1D0E"/>
    <w:rsid w:val="006051EC"/>
    <w:rsid w:val="00620ABB"/>
    <w:rsid w:val="00627F55"/>
    <w:rsid w:val="00657F15"/>
    <w:rsid w:val="006C6A9E"/>
    <w:rsid w:val="0076072E"/>
    <w:rsid w:val="00772372"/>
    <w:rsid w:val="008245A4"/>
    <w:rsid w:val="008F258F"/>
    <w:rsid w:val="00913075"/>
    <w:rsid w:val="00A236D9"/>
    <w:rsid w:val="00AF5005"/>
    <w:rsid w:val="00B000C2"/>
    <w:rsid w:val="00B22B5E"/>
    <w:rsid w:val="00B900C5"/>
    <w:rsid w:val="00BF6049"/>
    <w:rsid w:val="00C0367D"/>
    <w:rsid w:val="00CD665C"/>
    <w:rsid w:val="00CE66AD"/>
    <w:rsid w:val="00CF2344"/>
    <w:rsid w:val="00D20240"/>
    <w:rsid w:val="00DC1AFE"/>
    <w:rsid w:val="00E23F38"/>
    <w:rsid w:val="00E959AA"/>
    <w:rsid w:val="00E96879"/>
    <w:rsid w:val="00ED401D"/>
    <w:rsid w:val="00F05A25"/>
    <w:rsid w:val="00F315A2"/>
    <w:rsid w:val="00F37D1A"/>
    <w:rsid w:val="00F474BF"/>
    <w:rsid w:val="00F73A78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B013"/>
  <w15:docId w15:val="{A6C8FE58-27DC-420C-A5E7-1911D7AF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07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6072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6072E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7607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6072E"/>
    <w:rPr>
      <w:rFonts w:ascii="Arial" w:eastAsia="Times New Roman" w:hAnsi="Arial" w:cs="Times New Roman"/>
      <w:sz w:val="24"/>
      <w:szCs w:val="20"/>
      <w:lang w:eastAsia="sl-SI"/>
    </w:rPr>
  </w:style>
  <w:style w:type="character" w:styleId="tevilkastrani">
    <w:name w:val="page number"/>
    <w:rsid w:val="0076072E"/>
    <w:rPr>
      <w:sz w:val="16"/>
    </w:rPr>
  </w:style>
  <w:style w:type="paragraph" w:customStyle="1" w:styleId="izbira">
    <w:name w:val="izbira"/>
    <w:basedOn w:val="Navaden"/>
    <w:rsid w:val="0076072E"/>
    <w:pPr>
      <w:tabs>
        <w:tab w:val="right" w:leader="dot" w:pos="8931"/>
      </w:tabs>
      <w:spacing w:before="160"/>
      <w:ind w:left="1049" w:right="1417" w:hanging="765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3F3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3F38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B64A3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B64A3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B64A3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BF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28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29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8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B2A7-33CA-4FE9-A898-8E6555C1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Matečko Simona</dc:creator>
  <cp:lastModifiedBy>Petek, Marija</cp:lastModifiedBy>
  <cp:revision>2</cp:revision>
  <cp:lastPrinted>2017-10-26T12:39:00Z</cp:lastPrinted>
  <dcterms:created xsi:type="dcterms:W3CDTF">2022-02-10T11:23:00Z</dcterms:created>
  <dcterms:modified xsi:type="dcterms:W3CDTF">2022-02-10T11:23:00Z</dcterms:modified>
</cp:coreProperties>
</file>