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0414" w14:textId="77777777" w:rsidR="001C74C5" w:rsidRPr="001C74C5" w:rsidRDefault="001C74C5" w:rsidP="001C74C5">
      <w:pPr>
        <w:spacing w:before="100" w:beforeAutospacing="1" w:after="100" w:afterAutospacing="1"/>
        <w:outlineLvl w:val="1"/>
        <w:rPr>
          <w:rFonts w:ascii="Inter" w:eastAsia="Times New Roman" w:hAnsi="Inter" w:cs="Times New Roman"/>
          <w:b/>
          <w:bCs/>
          <w:color w:val="453DE3"/>
          <w:kern w:val="0"/>
          <w:sz w:val="36"/>
          <w:szCs w:val="36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453DE3"/>
          <w:kern w:val="0"/>
          <w:sz w:val="36"/>
          <w:szCs w:val="36"/>
          <w:lang w:eastAsia="en-GB"/>
          <w14:ligatures w14:val="none"/>
        </w:rPr>
        <w:t>Vabilo na 10. simpozij slovenskih raziskovalcev v tujini</w:t>
      </w:r>
    </w:p>
    <w:p w14:paraId="036A5580" w14:textId="77777777" w:rsidR="001C74C5" w:rsidRPr="001C74C5" w:rsidRDefault="001C74C5" w:rsidP="001C74C5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16.–17. december 2025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</w: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Inštitut Jožef Stefan, Ljubljana + Zoom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</w: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Udeležba je brezplačna (obvezna predhodna prijava)</w:t>
      </w:r>
    </w:p>
    <w:p w14:paraId="215EC800" w14:textId="77777777" w:rsidR="001C74C5" w:rsidRPr="001C74C5" w:rsidRDefault="001C74C5" w:rsidP="001C74C5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Vabljeni na 10. simpozij slovenskih raziskovalcev v tujini, osrednji letni dogodek, ki povezuje slovenske raziskovalce doma in po svetu. Dogodek združuje predstavitve raziskovalnega dela, pogovore o znanstveni diplomaciji, tehnologijah prihodnosti, biotehnologiji, podatkovni družbi ter izzivih in priložnostih umetne inteligence.</w:t>
      </w:r>
    </w:p>
    <w:p w14:paraId="3621EBD7" w14:textId="691C9715" w:rsidR="001C74C5" w:rsidRPr="001C74C5" w:rsidRDefault="001C74C5" w:rsidP="005B1D06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Simpozij je namenjen raziskovalcem vseh kariernih stopenj, študentom, strokovnjakom iz gospodarstva in javnega sektorja ter vsem, ki želijo spremljati razvoj slovenske in mednarodne znanstvene skupnosti.</w:t>
      </w:r>
    </w:p>
    <w:p w14:paraId="4E615811" w14:textId="77777777" w:rsidR="001C74C5" w:rsidRPr="001C74C5" w:rsidRDefault="001C74C5" w:rsidP="001C74C5">
      <w:pPr>
        <w:spacing w:before="100" w:beforeAutospacing="1" w:after="100" w:afterAutospacing="1"/>
        <w:outlineLvl w:val="1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Glavne vsebine dogodka</w:t>
      </w:r>
    </w:p>
    <w:p w14:paraId="077C7087" w14:textId="77777777" w:rsidR="001C74C5" w:rsidRPr="001C74C5" w:rsidRDefault="001C74C5" w:rsidP="001C74C5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• 4 tematski paneli: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  <w:t>– Podatkovna družba in javno delovanje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  <w:t>– Kreativne tehnologije in razširjena resničnost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  <w:t>– Biotehnologija in biofarmacija v praksi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  <w:t>– Velepodatki, strojno učenje in umetna inteligenca</w:t>
      </w:r>
    </w:p>
    <w:p w14:paraId="4BF5912E" w14:textId="77777777" w:rsidR="001C74C5" w:rsidRPr="001C74C5" w:rsidRDefault="001C74C5" w:rsidP="001C74C5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• 2 okrogli mizi: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  <w:t>– Diplomacija za znanost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  <w:t>– Umetna inteligenca: priložnosti, tveganja in družbena odgovornost</w:t>
      </w:r>
    </w:p>
    <w:p w14:paraId="00FB93C4" w14:textId="61163C2C" w:rsidR="001C74C5" w:rsidRPr="001C74C5" w:rsidRDefault="001C74C5" w:rsidP="005B1D06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• Delavnica znanstvene komunikacije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 (dr. Arijana Filipić)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</w: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• Poster session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 (oba dneva)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</w: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• Keynote pogovor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 (Matjaž Humar v pogovoru s Klaro Evo Kukovičič)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</w: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• Mreženje in predstavitve partnerjev</w:t>
      </w:r>
    </w:p>
    <w:p w14:paraId="4E60781B" w14:textId="447E2C1B" w:rsidR="001C74C5" w:rsidRPr="001C74C5" w:rsidRDefault="00414F41" w:rsidP="001C74C5">
      <w:pPr>
        <w:spacing w:before="100" w:beforeAutospacing="1" w:after="100" w:afterAutospacing="1"/>
        <w:outlineLvl w:val="1"/>
        <w:rPr>
          <w:rFonts w:ascii="Inter" w:eastAsia="Times New Roman" w:hAnsi="Inter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5B1D06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Program</w:t>
      </w:r>
      <w:r>
        <w:rPr>
          <w:rFonts w:ascii="Inter" w:eastAsia="Times New Roman" w:hAnsi="Inter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:</w:t>
      </w:r>
    </w:p>
    <w:p w14:paraId="65EC7C99" w14:textId="77777777" w:rsidR="001C74C5" w:rsidRPr="001C74C5" w:rsidRDefault="001C74C5" w:rsidP="001C74C5">
      <w:pPr>
        <w:spacing w:before="100" w:beforeAutospacing="1" w:after="100" w:afterAutospacing="1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Torek, 16. december 2025 – Velika predavalnica</w:t>
      </w:r>
    </w:p>
    <w:p w14:paraId="3C74E840" w14:textId="77777777" w:rsidR="001C74C5" w:rsidRPr="001C74C5" w:rsidRDefault="001C74C5" w:rsidP="001C74C5">
      <w:pPr>
        <w:numPr>
          <w:ilvl w:val="0"/>
          <w:numId w:val="1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9:00–9:30 | Zbiranje ob kavi</w:t>
      </w:r>
    </w:p>
    <w:p w14:paraId="6BFEC3F4" w14:textId="77777777" w:rsidR="001C74C5" w:rsidRPr="001C74C5" w:rsidRDefault="001C74C5" w:rsidP="001C74C5">
      <w:pPr>
        <w:numPr>
          <w:ilvl w:val="0"/>
          <w:numId w:val="1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9:30–9:45 | Uradni nagovor (MVZI)</w:t>
      </w:r>
    </w:p>
    <w:p w14:paraId="27B04647" w14:textId="77777777" w:rsidR="001C74C5" w:rsidRPr="001C74C5" w:rsidRDefault="001C74C5" w:rsidP="001C74C5">
      <w:pPr>
        <w:numPr>
          <w:ilvl w:val="0"/>
          <w:numId w:val="1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9:45–11:15 | Okrogla miza: Diplomacija za znanost</w:t>
      </w:r>
    </w:p>
    <w:p w14:paraId="3084D528" w14:textId="77777777" w:rsidR="001C74C5" w:rsidRPr="001C74C5" w:rsidRDefault="001C74C5" w:rsidP="001C74C5">
      <w:pPr>
        <w:numPr>
          <w:ilvl w:val="0"/>
          <w:numId w:val="1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11:15–11:30 | Predstavitev ankete VTIS 2025 o begu in vračanju talentov</w:t>
      </w:r>
    </w:p>
    <w:p w14:paraId="72F21E52" w14:textId="77777777" w:rsidR="001C74C5" w:rsidRPr="001C74C5" w:rsidRDefault="001C74C5" w:rsidP="001C74C5">
      <w:pPr>
        <w:numPr>
          <w:ilvl w:val="0"/>
          <w:numId w:val="1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11:45–13:15 | Panel 1: Podatkovna družba</w:t>
      </w:r>
    </w:p>
    <w:p w14:paraId="4D8211DF" w14:textId="77777777" w:rsidR="001C74C5" w:rsidRPr="001C74C5" w:rsidRDefault="001C74C5" w:rsidP="001C74C5">
      <w:pPr>
        <w:numPr>
          <w:ilvl w:val="0"/>
          <w:numId w:val="1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14:00–15:30 | Panel 2: Kreativne tehnologije</w:t>
      </w:r>
    </w:p>
    <w:p w14:paraId="11F46903" w14:textId="77777777" w:rsidR="001C74C5" w:rsidRPr="001C74C5" w:rsidRDefault="001C74C5" w:rsidP="001C74C5">
      <w:pPr>
        <w:numPr>
          <w:ilvl w:val="0"/>
          <w:numId w:val="1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lastRenderedPageBreak/>
        <w:t>15:30–… | Mreženje</w:t>
      </w:r>
    </w:p>
    <w:p w14:paraId="686D5920" w14:textId="77777777" w:rsidR="001C74C5" w:rsidRPr="001C74C5" w:rsidRDefault="001C74C5" w:rsidP="001C74C5">
      <w:pPr>
        <w:numPr>
          <w:ilvl w:val="0"/>
          <w:numId w:val="1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17:00–17:45 | Keynote pogovor z Matjažem Humarjem</w:t>
      </w:r>
    </w:p>
    <w:p w14:paraId="460113F1" w14:textId="77777777" w:rsidR="001C74C5" w:rsidRPr="001C74C5" w:rsidRDefault="001C74C5" w:rsidP="001C74C5">
      <w:pPr>
        <w:spacing w:before="100" w:beforeAutospacing="1" w:after="100" w:afterAutospacing="1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Torek – Mala predavalnica</w:t>
      </w:r>
    </w:p>
    <w:p w14:paraId="3266CCEF" w14:textId="77777777" w:rsidR="001C74C5" w:rsidRPr="001C74C5" w:rsidRDefault="001C74C5" w:rsidP="001C74C5">
      <w:pPr>
        <w:numPr>
          <w:ilvl w:val="0"/>
          <w:numId w:val="2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9:45–11:15 | Delavnica znanstvene komunikacije: dr. Arijana Filipić</w:t>
      </w:r>
    </w:p>
    <w:p w14:paraId="5D4E9CDD" w14:textId="7CB9E9B3" w:rsidR="001C74C5" w:rsidRPr="001C74C5" w:rsidRDefault="001C74C5" w:rsidP="001C74C5">
      <w:pPr>
        <w:numPr>
          <w:ilvl w:val="0"/>
          <w:numId w:val="2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Ves dan | Poster session</w:t>
      </w:r>
    </w:p>
    <w:p w14:paraId="2BE4B44F" w14:textId="77777777" w:rsidR="001C74C5" w:rsidRPr="001C74C5" w:rsidRDefault="001C74C5" w:rsidP="001C74C5">
      <w:pPr>
        <w:spacing w:before="100" w:beforeAutospacing="1" w:after="100" w:afterAutospacing="1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Sreda, 17. december 2025 – Velika predavalnica</w:t>
      </w:r>
    </w:p>
    <w:p w14:paraId="7FE6155C" w14:textId="77777777" w:rsidR="001C74C5" w:rsidRPr="001C74C5" w:rsidRDefault="001C74C5" w:rsidP="001C74C5">
      <w:pPr>
        <w:numPr>
          <w:ilvl w:val="0"/>
          <w:numId w:val="3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10:00–11:00 | Zbiranje ob kavi</w:t>
      </w:r>
    </w:p>
    <w:p w14:paraId="38CE6262" w14:textId="77777777" w:rsidR="001C74C5" w:rsidRPr="001C74C5" w:rsidRDefault="001C74C5" w:rsidP="001C74C5">
      <w:pPr>
        <w:numPr>
          <w:ilvl w:val="0"/>
          <w:numId w:val="3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11:00–11:15 | Uvodni nagovor (IJS &amp; VTIS)</w:t>
      </w:r>
    </w:p>
    <w:p w14:paraId="60A11C19" w14:textId="77777777" w:rsidR="001C74C5" w:rsidRPr="001C74C5" w:rsidRDefault="001C74C5" w:rsidP="001C74C5">
      <w:pPr>
        <w:numPr>
          <w:ilvl w:val="0"/>
          <w:numId w:val="3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11:15–11:30 | Predstavitev sponzorja: Novartis</w:t>
      </w:r>
    </w:p>
    <w:p w14:paraId="1FBFC466" w14:textId="77777777" w:rsidR="001C74C5" w:rsidRPr="001C74C5" w:rsidRDefault="001C74C5" w:rsidP="001C74C5">
      <w:pPr>
        <w:numPr>
          <w:ilvl w:val="0"/>
          <w:numId w:val="3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11:45–13:15 | Panel 3: Biotehnologija in biofarmacija</w:t>
      </w:r>
    </w:p>
    <w:p w14:paraId="1ADE4450" w14:textId="77777777" w:rsidR="001C74C5" w:rsidRPr="001C74C5" w:rsidRDefault="001C74C5" w:rsidP="001C74C5">
      <w:pPr>
        <w:numPr>
          <w:ilvl w:val="0"/>
          <w:numId w:val="3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14:00–15:30 | Panel 4: Velepodatki, strojno učenje in UI</w:t>
      </w:r>
    </w:p>
    <w:p w14:paraId="5BEF80EF" w14:textId="77777777" w:rsidR="001C74C5" w:rsidRPr="001C74C5" w:rsidRDefault="001C74C5" w:rsidP="001C74C5">
      <w:pPr>
        <w:numPr>
          <w:ilvl w:val="0"/>
          <w:numId w:val="3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15:30–16:30 | Podelitev nagrad za najboljši poster in zaključni nagovor</w:t>
      </w:r>
    </w:p>
    <w:p w14:paraId="0E3242CB" w14:textId="77777777" w:rsidR="001C74C5" w:rsidRPr="001C74C5" w:rsidRDefault="001C74C5" w:rsidP="001C74C5">
      <w:pPr>
        <w:numPr>
          <w:ilvl w:val="0"/>
          <w:numId w:val="3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16:30–… | Mreženje</w:t>
      </w:r>
    </w:p>
    <w:p w14:paraId="601EBF24" w14:textId="6AF31484" w:rsidR="001C74C5" w:rsidRPr="001C74C5" w:rsidRDefault="001C74C5" w:rsidP="001C74C5">
      <w:pPr>
        <w:numPr>
          <w:ilvl w:val="0"/>
          <w:numId w:val="3"/>
        </w:num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17:30–18:30 | Okrogla miza: Umetna inteligenca – priložnosti, tveganja, odgovornost</w:t>
      </w:r>
    </w:p>
    <w:p w14:paraId="1697C237" w14:textId="77777777" w:rsidR="001C74C5" w:rsidRPr="001C74C5" w:rsidRDefault="001C74C5" w:rsidP="001C74C5">
      <w:pPr>
        <w:spacing w:before="100" w:beforeAutospacing="1" w:after="100" w:afterAutospacing="1"/>
        <w:outlineLvl w:val="1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Posebne vsebine</w:t>
      </w:r>
    </w:p>
    <w:p w14:paraId="57026E4D" w14:textId="77777777" w:rsidR="001C74C5" w:rsidRPr="001C74C5" w:rsidRDefault="001C74C5" w:rsidP="001C74C5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Poster session: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  <w:t>Poteka oba dneva. Prijavite se tako, da v obrazcu obkljukate sodelovanje v poster sessionu.</w:t>
      </w:r>
    </w:p>
    <w:p w14:paraId="134E7444" w14:textId="77777777" w:rsidR="001C74C5" w:rsidRPr="001C74C5" w:rsidRDefault="001C74C5" w:rsidP="001C74C5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Delavnica znanstvene komunikacije: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  <w:t>Interaktivna delavnica dr. Arijane Filipić, namenjena izboljšanju komunikacijskih veščin raziskovalcev. Prijava prek obrazca (izbira “delavnica”).</w:t>
      </w:r>
    </w:p>
    <w:p w14:paraId="77EFA496" w14:textId="2A9E367F" w:rsidR="001C74C5" w:rsidRPr="001C74C5" w:rsidRDefault="001C74C5" w:rsidP="005B1D06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Okrogla miza o umetni inteligenci (17. decembra ob 17:30):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  <w:t>Pogovor o družbenih in tehnoloških vplivih, tveganjih ter priložnostih UI.</w:t>
      </w:r>
    </w:p>
    <w:p w14:paraId="3F8A143D" w14:textId="77777777" w:rsidR="001C74C5" w:rsidRPr="001C74C5" w:rsidRDefault="001C74C5" w:rsidP="001C74C5">
      <w:pPr>
        <w:spacing w:before="100" w:beforeAutospacing="1" w:after="100" w:afterAutospacing="1"/>
        <w:outlineLvl w:val="1"/>
        <w:rPr>
          <w:rFonts w:ascii="Inter" w:eastAsia="Times New Roman" w:hAnsi="Inter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Prijava</w:t>
      </w:r>
    </w:p>
    <w:p w14:paraId="2F374AD8" w14:textId="6520A4A8" w:rsidR="001C74C5" w:rsidRPr="001C74C5" w:rsidRDefault="001C74C5" w:rsidP="001C74C5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Udeležba je brezplačna, prijava pa obvezna prek Eventbrite:</w:t>
      </w:r>
      <w:r w:rsidR="00414F41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 xml:space="preserve"> </w:t>
      </w:r>
      <w:hyperlink r:id="rId5" w:history="1">
        <w:r w:rsidR="00414F41" w:rsidRPr="00320091">
          <w:rPr>
            <w:rStyle w:val="Hyperlink"/>
            <w:rFonts w:ascii="Inter" w:eastAsia="Times New Roman" w:hAnsi="Inter" w:cs="Times New Roman"/>
            <w:kern w:val="0"/>
            <w:lang w:eastAsia="en-GB"/>
            <w14:ligatures w14:val="none"/>
          </w:rPr>
          <w:t>https://www.eventbrite.it/e/10-simpozij-slovenskih-raziskovalcev-v-tujini-tickets-1781460328799?aff=oddtdtcreator</w:t>
        </w:r>
      </w:hyperlink>
      <w:r w:rsidR="00414F41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 xml:space="preserve"> </w:t>
      </w:r>
    </w:p>
    <w:p w14:paraId="773EFC69" w14:textId="77777777" w:rsidR="001C74C5" w:rsidRPr="001C74C5" w:rsidRDefault="00C367EE" w:rsidP="001C74C5">
      <w:pPr>
        <w:rPr>
          <w:rFonts w:ascii="Inter" w:eastAsia="Times New Roman" w:hAnsi="Inter" w:cs="Times New Roman"/>
          <w:kern w:val="0"/>
          <w:lang w:eastAsia="en-GB"/>
          <w14:ligatures w14:val="none"/>
        </w:rPr>
      </w:pPr>
      <w:r w:rsidRPr="00C367EE">
        <w:rPr>
          <w:rFonts w:ascii="Inter" w:eastAsia="Times New Roman" w:hAnsi="Inter" w:cs="Times New Roman"/>
          <w:noProof/>
          <w:kern w:val="0"/>
          <w:lang w:eastAsia="en-GB"/>
        </w:rPr>
        <w:pict w14:anchorId="5118D1E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6385E54" w14:textId="129D5E09" w:rsidR="0088248D" w:rsidRPr="005B1D06" w:rsidRDefault="001C74C5" w:rsidP="005B1D06">
      <w:pPr>
        <w:spacing w:before="100" w:beforeAutospacing="1" w:after="100" w:afterAutospacing="1"/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</w:pP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Društvo VTIS, Inštitut Jožef Stefan, Ministrstvo za visoko šolstvo, znanost in inovacije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br/>
        <w:t>Dogodek poteka v okviru </w:t>
      </w:r>
      <w:r w:rsidRPr="001C74C5">
        <w:rPr>
          <w:rFonts w:ascii="Inter" w:eastAsia="Times New Roman" w:hAnsi="Inter" w:cs="Times New Roman"/>
          <w:b/>
          <w:bCs/>
          <w:color w:val="000000"/>
          <w:kern w:val="0"/>
          <w:lang w:eastAsia="en-GB"/>
          <w14:ligatures w14:val="none"/>
        </w:rPr>
        <w:t>Meseca znanosti 2025</w:t>
      </w:r>
      <w:r w:rsidRPr="001C74C5">
        <w:rPr>
          <w:rFonts w:ascii="Inter" w:eastAsia="Times New Roman" w:hAnsi="Inter" w:cs="Times New Roman"/>
          <w:color w:val="000000"/>
          <w:kern w:val="0"/>
          <w:lang w:eastAsia="en-GB"/>
          <w14:ligatures w14:val="none"/>
        </w:rPr>
        <w:t>.</w:t>
      </w:r>
    </w:p>
    <w:sectPr w:rsidR="0088248D" w:rsidRPr="005B1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A1241"/>
    <w:multiLevelType w:val="multilevel"/>
    <w:tmpl w:val="EC72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41747"/>
    <w:multiLevelType w:val="multilevel"/>
    <w:tmpl w:val="530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72A20"/>
    <w:multiLevelType w:val="multilevel"/>
    <w:tmpl w:val="8060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82264">
    <w:abstractNumId w:val="0"/>
  </w:num>
  <w:num w:numId="2" w16cid:durableId="20514317">
    <w:abstractNumId w:val="2"/>
  </w:num>
  <w:num w:numId="3" w16cid:durableId="2991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C5"/>
    <w:rsid w:val="0018535D"/>
    <w:rsid w:val="001C74C5"/>
    <w:rsid w:val="003454AA"/>
    <w:rsid w:val="00414F41"/>
    <w:rsid w:val="005B1D06"/>
    <w:rsid w:val="00684B46"/>
    <w:rsid w:val="0088248D"/>
    <w:rsid w:val="00AB45CE"/>
    <w:rsid w:val="00C367EE"/>
    <w:rsid w:val="00D27EC9"/>
    <w:rsid w:val="00D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BA90B8"/>
  <w15:chartTrackingRefBased/>
  <w15:docId w15:val="{8C46116E-2640-044B-B042-A97C89CE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7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7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7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4C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74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74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1C74C5"/>
  </w:style>
  <w:style w:type="character" w:styleId="Hyperlink">
    <w:name w:val="Hyperlink"/>
    <w:basedOn w:val="DefaultParagraphFont"/>
    <w:uiPriority w:val="99"/>
    <w:unhideWhenUsed/>
    <w:rsid w:val="00414F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it/e/10-simpozij-slovenskih-raziskovalcev-v-tujini-tickets-1781460328799?aff=oddtdtcre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Vadnjal, B. (Brina)</dc:creator>
  <cp:keywords/>
  <dc:description/>
  <cp:lastModifiedBy>Vadnjal, B. (Brina)</cp:lastModifiedBy>
  <cp:revision>6</cp:revision>
  <dcterms:created xsi:type="dcterms:W3CDTF">2025-12-09T18:53:00Z</dcterms:created>
  <dcterms:modified xsi:type="dcterms:W3CDTF">2025-12-09T19:01:00Z</dcterms:modified>
</cp:coreProperties>
</file>